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052" w:rsidRPr="000E7961" w:rsidRDefault="007A4052" w:rsidP="007A40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  <w:b/>
        </w:rPr>
        <w:t>ЛИЦЕНЗИОННЫЙ ДОГОВОР</w:t>
      </w:r>
      <w:r w:rsidRPr="000E7961">
        <w:rPr>
          <w:rFonts w:ascii="Times New Roman" w:hAnsi="Times New Roman" w:cs="Times New Roman"/>
        </w:rPr>
        <w:t xml:space="preserve"> №______</w:t>
      </w:r>
    </w:p>
    <w:p w:rsidR="007A4052" w:rsidRPr="000E7961" w:rsidRDefault="007A4052" w:rsidP="007A40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о передаче исключительных прав на использование произведения</w:t>
      </w:r>
    </w:p>
    <w:p w:rsidR="007A4052" w:rsidRPr="000E7961" w:rsidRDefault="007A4052" w:rsidP="007A40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A4052" w:rsidRPr="000E7961" w:rsidRDefault="007A4052" w:rsidP="007A40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A4052" w:rsidRPr="000E7961" w:rsidRDefault="007A4052" w:rsidP="007A4052">
      <w:pPr>
        <w:spacing w:line="240" w:lineRule="auto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 xml:space="preserve">г. Севастополь                                                                                    </w:t>
      </w:r>
      <w:proofErr w:type="gramStart"/>
      <w:r w:rsidRPr="000E7961">
        <w:rPr>
          <w:rFonts w:ascii="Times New Roman" w:hAnsi="Times New Roman" w:cs="Times New Roman"/>
        </w:rPr>
        <w:t xml:space="preserve">   «</w:t>
      </w:r>
      <w:proofErr w:type="gramEnd"/>
      <w:r w:rsidRPr="000E7961">
        <w:rPr>
          <w:rFonts w:ascii="Times New Roman" w:hAnsi="Times New Roman" w:cs="Times New Roman"/>
        </w:rPr>
        <w:t>____» ___________ 20</w:t>
      </w:r>
      <w:r>
        <w:rPr>
          <w:rFonts w:ascii="Times New Roman" w:hAnsi="Times New Roman" w:cs="Times New Roman"/>
        </w:rPr>
        <w:t>20</w:t>
      </w:r>
      <w:r w:rsidRPr="000E7961">
        <w:rPr>
          <w:rFonts w:ascii="Times New Roman" w:hAnsi="Times New Roman" w:cs="Times New Roman"/>
        </w:rPr>
        <w:t xml:space="preserve"> г. </w:t>
      </w:r>
    </w:p>
    <w:p w:rsidR="007A4052" w:rsidRPr="000E7961" w:rsidRDefault="007A4052" w:rsidP="007A4052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</w:p>
    <w:p w:rsidR="007A4052" w:rsidRPr="000E7961" w:rsidRDefault="007A4052" w:rsidP="007A4052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</w:t>
      </w:r>
      <w:proofErr w:type="gramStart"/>
      <w:r w:rsidRPr="000E7961">
        <w:rPr>
          <w:rFonts w:ascii="Times New Roman" w:hAnsi="Times New Roman" w:cs="Times New Roman"/>
        </w:rPr>
        <w:t>_(</w:t>
      </w:r>
      <w:proofErr w:type="gramEnd"/>
      <w:r w:rsidRPr="000E7961">
        <w:rPr>
          <w:rFonts w:ascii="Times New Roman" w:hAnsi="Times New Roman" w:cs="Times New Roman"/>
        </w:rPr>
        <w:t xml:space="preserve">Ф.И.О., должность, организация (полностью)) именуемый в дальнейшем «Лицензиар», с одной стороны, 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 xml:space="preserve">и Региональная общественная организация «Севастопольское национально-культурное общество казанских татар и башкир», в лице председателя </w:t>
      </w:r>
      <w:proofErr w:type="spellStart"/>
      <w:r w:rsidRPr="000E7961">
        <w:rPr>
          <w:rFonts w:ascii="Times New Roman" w:hAnsi="Times New Roman" w:cs="Times New Roman"/>
        </w:rPr>
        <w:t>Хисамутдинова</w:t>
      </w:r>
      <w:proofErr w:type="spellEnd"/>
      <w:r w:rsidRPr="000E7961">
        <w:rPr>
          <w:rFonts w:ascii="Times New Roman" w:hAnsi="Times New Roman" w:cs="Times New Roman"/>
        </w:rPr>
        <w:t xml:space="preserve"> </w:t>
      </w:r>
      <w:proofErr w:type="spellStart"/>
      <w:r w:rsidRPr="000E7961">
        <w:rPr>
          <w:rFonts w:ascii="Times New Roman" w:hAnsi="Times New Roman" w:cs="Times New Roman"/>
        </w:rPr>
        <w:t>Замиля</w:t>
      </w:r>
      <w:proofErr w:type="spellEnd"/>
      <w:r w:rsidRPr="000E7961">
        <w:rPr>
          <w:rFonts w:ascii="Times New Roman" w:hAnsi="Times New Roman" w:cs="Times New Roman"/>
        </w:rPr>
        <w:t xml:space="preserve"> </w:t>
      </w:r>
      <w:proofErr w:type="spellStart"/>
      <w:r w:rsidRPr="000E7961">
        <w:rPr>
          <w:rFonts w:ascii="Times New Roman" w:hAnsi="Times New Roman" w:cs="Times New Roman"/>
        </w:rPr>
        <w:t>Шамшиевича</w:t>
      </w:r>
      <w:proofErr w:type="spellEnd"/>
      <w:r w:rsidRPr="000E7961">
        <w:rPr>
          <w:rFonts w:ascii="Times New Roman" w:hAnsi="Times New Roman" w:cs="Times New Roman"/>
        </w:rPr>
        <w:t>, действующего на основании Устава, именуемый в дальнейшем «Лицензиат», с другой стороны, именуемые в дальнейшем «Сторона/Стороны» заключили настоящий договор (далее – «Договор») о нижеследующем: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0"/>
          <w:numId w:val="11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>ПОНЯТИЯ, ИСПОЛЬЗУЕМЫЕ В</w:t>
      </w:r>
      <w:r w:rsidRPr="000E7961">
        <w:rPr>
          <w:rFonts w:ascii="Times New Roman" w:hAnsi="Times New Roman" w:cs="Times New Roman"/>
          <w:color w:val="auto"/>
          <w:spacing w:val="-15"/>
          <w:sz w:val="22"/>
          <w:szCs w:val="22"/>
        </w:rPr>
        <w:t xml:space="preserve"> </w:t>
      </w:r>
      <w:r w:rsidRPr="000E7961">
        <w:rPr>
          <w:rFonts w:ascii="Times New Roman" w:hAnsi="Times New Roman" w:cs="Times New Roman"/>
          <w:color w:val="auto"/>
          <w:sz w:val="22"/>
          <w:szCs w:val="22"/>
        </w:rPr>
        <w:t>ДОГОВОРЕ</w:t>
      </w:r>
    </w:p>
    <w:p w:rsidR="007A4052" w:rsidRPr="000E7961" w:rsidRDefault="007A4052" w:rsidP="007A4052">
      <w:pPr>
        <w:pStyle w:val="a7"/>
        <w:spacing w:before="0"/>
        <w:ind w:firstLine="720"/>
        <w:rPr>
          <w:rFonts w:eastAsiaTheme="minorHAnsi"/>
          <w:sz w:val="22"/>
          <w:szCs w:val="22"/>
          <w:lang w:val="ru-RU"/>
        </w:rPr>
      </w:pPr>
      <w:r w:rsidRPr="000E7961">
        <w:rPr>
          <w:b/>
          <w:sz w:val="22"/>
          <w:szCs w:val="22"/>
          <w:lang w:val="ru-RU"/>
        </w:rPr>
        <w:t xml:space="preserve">Лицензиар </w:t>
      </w:r>
      <w:r w:rsidRPr="000E7961">
        <w:rPr>
          <w:rFonts w:eastAsiaTheme="minorHAnsi"/>
          <w:sz w:val="22"/>
          <w:szCs w:val="22"/>
          <w:lang w:val="ru-RU"/>
        </w:rPr>
        <w:t>– физическое лицо, творческим трудом которого создано произведение.</w:t>
      </w:r>
    </w:p>
    <w:p w:rsidR="007A4052" w:rsidRPr="000E7961" w:rsidRDefault="007A4052" w:rsidP="007A4052">
      <w:pPr>
        <w:pStyle w:val="a7"/>
        <w:spacing w:before="0"/>
        <w:ind w:firstLine="720"/>
        <w:rPr>
          <w:sz w:val="22"/>
          <w:szCs w:val="22"/>
          <w:lang w:val="ru-RU"/>
        </w:rPr>
      </w:pPr>
      <w:r w:rsidRPr="000E7961">
        <w:rPr>
          <w:b/>
          <w:sz w:val="22"/>
          <w:szCs w:val="22"/>
          <w:lang w:val="ru-RU"/>
        </w:rPr>
        <w:t xml:space="preserve">Произведение </w:t>
      </w:r>
      <w:r w:rsidRPr="000E7961">
        <w:rPr>
          <w:rFonts w:eastAsiaTheme="minorHAnsi"/>
          <w:sz w:val="22"/>
          <w:szCs w:val="22"/>
          <w:lang w:val="ru-RU"/>
        </w:rPr>
        <w:t>– тезисы доклада, компьютерная презентация и научная статья.</w:t>
      </w:r>
    </w:p>
    <w:p w:rsidR="007A4052" w:rsidRPr="000E7961" w:rsidRDefault="007A4052" w:rsidP="007A4052">
      <w:pPr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  <w:b/>
        </w:rPr>
        <w:t>Лицензиат</w:t>
      </w:r>
      <w:r w:rsidRPr="000E7961">
        <w:rPr>
          <w:rFonts w:ascii="Times New Roman" w:hAnsi="Times New Roman" w:cs="Times New Roman"/>
          <w:b/>
        </w:rPr>
        <w:t xml:space="preserve"> </w:t>
      </w:r>
      <w:r w:rsidRPr="000E7961">
        <w:rPr>
          <w:rFonts w:ascii="Times New Roman" w:hAnsi="Times New Roman" w:cs="Times New Roman"/>
        </w:rPr>
        <w:t xml:space="preserve">– Региональная общественная организация «Севастопольское национально-культурное общество казанских татар и башкир» (юридический адрес: </w:t>
      </w:r>
      <w:r w:rsidRPr="00791CFC">
        <w:rPr>
          <w:rFonts w:ascii="Times New Roman" w:eastAsia="Times New Roman" w:hAnsi="Times New Roman" w:cs="Times New Roman"/>
          <w:lang w:eastAsia="ru-RU"/>
        </w:rPr>
        <w:t>Россия, 2990</w:t>
      </w:r>
      <w:r>
        <w:rPr>
          <w:rFonts w:ascii="Times New Roman" w:eastAsia="Times New Roman" w:hAnsi="Times New Roman" w:cs="Times New Roman"/>
          <w:lang w:eastAsia="ru-RU"/>
        </w:rPr>
        <w:t>29</w:t>
      </w:r>
      <w:r w:rsidRPr="00791CFC">
        <w:rPr>
          <w:rFonts w:ascii="Times New Roman" w:eastAsia="Times New Roman" w:hAnsi="Times New Roman" w:cs="Times New Roman"/>
          <w:lang w:eastAsia="ru-RU"/>
        </w:rPr>
        <w:t xml:space="preserve"> г. Севастополь, </w:t>
      </w:r>
      <w:r>
        <w:rPr>
          <w:rFonts w:ascii="Times New Roman" w:eastAsia="Times New Roman" w:hAnsi="Times New Roman" w:cs="Times New Roman"/>
          <w:lang w:eastAsia="ru-RU"/>
        </w:rPr>
        <w:t>ул. Павла Силаева 5А</w:t>
      </w:r>
      <w:r w:rsidRPr="00791CFC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 xml:space="preserve">помещение лит. </w:t>
      </w:r>
      <w:r>
        <w:rPr>
          <w:rFonts w:ascii="Times New Roman" w:eastAsia="Times New Roman" w:hAnsi="Times New Roman" w:cs="Times New Roman"/>
          <w:lang w:val="en-US" w:eastAsia="ru-RU"/>
        </w:rPr>
        <w:t>II</w:t>
      </w:r>
      <w:r w:rsidRPr="00193103">
        <w:rPr>
          <w:rFonts w:ascii="Times New Roman" w:eastAsia="Times New Roman" w:hAnsi="Times New Roman" w:cs="Times New Roman"/>
          <w:lang w:eastAsia="ru-RU"/>
        </w:rPr>
        <w:t xml:space="preserve">-9, </w:t>
      </w:r>
      <w:r>
        <w:rPr>
          <w:rFonts w:ascii="Times New Roman" w:eastAsia="Times New Roman" w:hAnsi="Times New Roman" w:cs="Times New Roman"/>
          <w:lang w:val="en-US" w:eastAsia="ru-RU"/>
        </w:rPr>
        <w:t>II</w:t>
      </w:r>
      <w:r w:rsidRPr="00193103">
        <w:rPr>
          <w:rFonts w:ascii="Times New Roman" w:eastAsia="Times New Roman" w:hAnsi="Times New Roman" w:cs="Times New Roman"/>
          <w:lang w:eastAsia="ru-RU"/>
        </w:rPr>
        <w:t>-10</w:t>
      </w:r>
      <w:r w:rsidRPr="000E7961">
        <w:rPr>
          <w:rFonts w:ascii="Times New Roman" w:hAnsi="Times New Roman" w:cs="Times New Roman"/>
        </w:rPr>
        <w:t>; тел. + 7 (8692) 45 20 07).</w:t>
      </w:r>
    </w:p>
    <w:p w:rsidR="007A4052" w:rsidRPr="000E7961" w:rsidRDefault="007A4052" w:rsidP="007A4052">
      <w:pPr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  <w:b/>
        </w:rPr>
        <w:t>Программный комитет</w:t>
      </w:r>
      <w:r w:rsidRPr="000E7961">
        <w:rPr>
          <w:rFonts w:ascii="Times New Roman" w:hAnsi="Times New Roman" w:cs="Times New Roman"/>
        </w:rPr>
        <w:t xml:space="preserve"> – Программный комитет </w:t>
      </w:r>
      <w:r>
        <w:rPr>
          <w:rFonts w:ascii="Times New Roman" w:hAnsi="Times New Roman" w:cs="Times New Roman"/>
        </w:rPr>
        <w:t>Третьей</w:t>
      </w:r>
      <w:r w:rsidRPr="000E7961">
        <w:rPr>
          <w:rFonts w:ascii="Times New Roman" w:hAnsi="Times New Roman" w:cs="Times New Roman"/>
        </w:rPr>
        <w:t xml:space="preserve"> региональной научно-практической интернет-конференции «Перспективы, проблемы и задачи исламских финансов в Городе-Герое Севастополе» (далее по тексту – Конференция), сформированный и утвержденный Лицензиатом.</w:t>
      </w:r>
    </w:p>
    <w:p w:rsidR="007A4052" w:rsidRPr="000E7961" w:rsidRDefault="007A4052" w:rsidP="007A4052">
      <w:pPr>
        <w:pStyle w:val="a7"/>
        <w:spacing w:before="0"/>
        <w:ind w:firstLine="720"/>
        <w:rPr>
          <w:sz w:val="22"/>
          <w:szCs w:val="22"/>
          <w:lang w:val="ru-RU"/>
        </w:rPr>
      </w:pPr>
      <w:r w:rsidRPr="000E7961">
        <w:rPr>
          <w:b/>
          <w:sz w:val="22"/>
          <w:szCs w:val="22"/>
          <w:lang w:val="ru-RU"/>
        </w:rPr>
        <w:t xml:space="preserve">Требования для авторов </w:t>
      </w:r>
      <w:r w:rsidRPr="000E7961">
        <w:rPr>
          <w:sz w:val="22"/>
          <w:szCs w:val="22"/>
          <w:lang w:val="ru-RU"/>
        </w:rPr>
        <w:t xml:space="preserve">– условия публикации, правила оформления и направления Произведения </w:t>
      </w:r>
      <w:r w:rsidRPr="000E7961">
        <w:rPr>
          <w:rFonts w:eastAsiaTheme="minorHAnsi"/>
          <w:sz w:val="22"/>
          <w:szCs w:val="22"/>
          <w:lang w:val="ru-RU"/>
        </w:rPr>
        <w:t>Лицензиату</w:t>
      </w:r>
      <w:r w:rsidRPr="000E7961">
        <w:rPr>
          <w:sz w:val="22"/>
          <w:szCs w:val="22"/>
          <w:lang w:val="ru-RU"/>
        </w:rPr>
        <w:t>, размещенные на Портале Конференции в разделе «Условия участия».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0"/>
          <w:numId w:val="11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>ПРЕДМЕТ</w:t>
      </w:r>
      <w:r w:rsidRPr="000E7961">
        <w:rPr>
          <w:rFonts w:ascii="Times New Roman" w:hAnsi="Times New Roman" w:cs="Times New Roman"/>
          <w:color w:val="auto"/>
          <w:spacing w:val="-7"/>
          <w:sz w:val="22"/>
          <w:szCs w:val="22"/>
        </w:rPr>
        <w:t xml:space="preserve"> </w:t>
      </w:r>
      <w:r w:rsidRPr="000E7961">
        <w:rPr>
          <w:rFonts w:ascii="Times New Roman" w:hAnsi="Times New Roman" w:cs="Times New Roman"/>
          <w:caps/>
          <w:color w:val="auto"/>
          <w:spacing w:val="-7"/>
          <w:sz w:val="22"/>
          <w:szCs w:val="22"/>
        </w:rPr>
        <w:t>договора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10"/>
        </w:numPr>
        <w:tabs>
          <w:tab w:val="left" w:pos="810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 xml:space="preserve">Лицензиар предоставляет Лицензиату, на безвозмездной основе, исключительное право на использование без извлечения прибыли Произведения в соответствии с п. 2 ст. 1270 Гражданского кодекса Российской Федерации и Договором на срок действия исключительного права на Произведение, предусмотренного ст. 1281 Гражданского кодекса Российской Федерации. 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10"/>
        </w:numPr>
        <w:tabs>
          <w:tab w:val="left" w:pos="810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Использованием Произведения считается, в частности:</w:t>
      </w:r>
    </w:p>
    <w:p w:rsidR="007A4052" w:rsidRPr="000E7961" w:rsidRDefault="007A4052" w:rsidP="007A4052">
      <w:pPr>
        <w:pStyle w:val="a3"/>
        <w:widowControl w:val="0"/>
        <w:numPr>
          <w:ilvl w:val="2"/>
          <w:numId w:val="10"/>
        </w:numPr>
        <w:tabs>
          <w:tab w:val="left" w:pos="822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 xml:space="preserve">размещение, воспроизведение и хранение Произведения в любой материальной форме, в том числе на бумажном и электронном носителях, и/или в базах данных Лицензиата и/или третьих лиц по усмотрению Лицензиата, в соответствии с заключаемыми Лицензиатом договорами, публикация тезисов доклада в Сборнике научных трудов Конференции (в электронном издании), тезисов доклада и компьютерной презентации на </w:t>
      </w:r>
      <w:r>
        <w:rPr>
          <w:rFonts w:ascii="Times New Roman" w:hAnsi="Times New Roman" w:cs="Times New Roman"/>
        </w:rPr>
        <w:t>Портале</w:t>
      </w:r>
      <w:r w:rsidRPr="000E7961">
        <w:rPr>
          <w:rFonts w:ascii="Times New Roman" w:hAnsi="Times New Roman" w:cs="Times New Roman"/>
        </w:rPr>
        <w:t xml:space="preserve"> Конференции по адресу </w:t>
      </w:r>
      <w:hyperlink r:id="rId5" w:history="1">
        <w:r w:rsidRPr="000E7961">
          <w:rPr>
            <w:rStyle w:val="a4"/>
            <w:rFonts w:ascii="Times New Roman" w:hAnsi="Times New Roman" w:cs="Times New Roman"/>
          </w:rPr>
          <w:t>http://исламскиефинансысевастополь.рф</w:t>
        </w:r>
      </w:hyperlink>
      <w:r w:rsidRPr="000E7961">
        <w:rPr>
          <w:rFonts w:ascii="Times New Roman" w:hAnsi="Times New Roman" w:cs="Times New Roman"/>
        </w:rPr>
        <w:t>, опубликование, тиражирование или иное размножение тезисов доклада без ограничения тиража экземпляров;</w:t>
      </w:r>
    </w:p>
    <w:p w:rsidR="007A4052" w:rsidRPr="000E7961" w:rsidRDefault="007A4052" w:rsidP="007A4052">
      <w:pPr>
        <w:pStyle w:val="a3"/>
        <w:widowControl w:val="0"/>
        <w:numPr>
          <w:ilvl w:val="2"/>
          <w:numId w:val="10"/>
        </w:numPr>
        <w:tabs>
          <w:tab w:val="left" w:pos="822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размещение электронных копий Произведения в базах данных Лицензиата и/или третьих лиц, представленных в виде научных информационных ресурсов сети Интернет, путем распространения отдельных самостоятельных частей Произведения, право на создание электронных копий Произведения (воспроизведение Произведения), кроме того право на извлечение метаданных (переработку) Произведения и использование их для наполнения баз данных в соответствии с условиями Договора, а также право на изготовление репринтных копий;</w:t>
      </w:r>
    </w:p>
    <w:p w:rsidR="007A4052" w:rsidRPr="000E7961" w:rsidRDefault="007A4052" w:rsidP="007A4052">
      <w:pPr>
        <w:pStyle w:val="a3"/>
        <w:widowControl w:val="0"/>
        <w:numPr>
          <w:ilvl w:val="2"/>
          <w:numId w:val="10"/>
        </w:numPr>
        <w:tabs>
          <w:tab w:val="left" w:pos="822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распространение Произведения по усмотрению</w:t>
      </w:r>
      <w:r w:rsidRPr="000E7961">
        <w:rPr>
          <w:rFonts w:ascii="Times New Roman" w:hAnsi="Times New Roman" w:cs="Times New Roman"/>
          <w:spacing w:val="-13"/>
        </w:rPr>
        <w:t xml:space="preserve"> </w:t>
      </w:r>
      <w:r w:rsidRPr="000E7961">
        <w:rPr>
          <w:rFonts w:ascii="Times New Roman" w:hAnsi="Times New Roman" w:cs="Times New Roman"/>
        </w:rPr>
        <w:t>Лицензиата;</w:t>
      </w:r>
    </w:p>
    <w:p w:rsidR="007A4052" w:rsidRPr="000E7961" w:rsidRDefault="007A4052" w:rsidP="007A4052">
      <w:pPr>
        <w:pStyle w:val="a3"/>
        <w:widowControl w:val="0"/>
        <w:numPr>
          <w:ilvl w:val="2"/>
          <w:numId w:val="10"/>
        </w:numPr>
        <w:tabs>
          <w:tab w:val="left" w:pos="822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доведение Произведения до всеобщего сведения таким образом, что любое лицо может получить доступ к Произведению из любого места и в любое время по собственному выбору (в том числе посредством информационно-телекоммуникационной сети Интернет);</w:t>
      </w:r>
    </w:p>
    <w:p w:rsidR="007A4052" w:rsidRPr="000E7961" w:rsidRDefault="007A4052" w:rsidP="007A4052">
      <w:pPr>
        <w:pStyle w:val="a3"/>
        <w:widowControl w:val="0"/>
        <w:numPr>
          <w:ilvl w:val="2"/>
          <w:numId w:val="10"/>
        </w:numPr>
        <w:tabs>
          <w:tab w:val="left" w:pos="822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передача на договорных условиях частично или полностью права на использование Произведения третьим лицам;</w:t>
      </w:r>
    </w:p>
    <w:p w:rsidR="007A4052" w:rsidRPr="000E7961" w:rsidRDefault="007A4052" w:rsidP="007A4052">
      <w:pPr>
        <w:pStyle w:val="a3"/>
        <w:widowControl w:val="0"/>
        <w:numPr>
          <w:ilvl w:val="2"/>
          <w:numId w:val="10"/>
        </w:numPr>
        <w:tabs>
          <w:tab w:val="left" w:pos="822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перевод Произведения на иностранные языки и использование переведенного Произведения указанными</w:t>
      </w:r>
      <w:r w:rsidRPr="000E7961">
        <w:rPr>
          <w:rFonts w:ascii="Times New Roman" w:hAnsi="Times New Roman" w:cs="Times New Roman"/>
          <w:spacing w:val="-12"/>
        </w:rPr>
        <w:t xml:space="preserve"> </w:t>
      </w:r>
      <w:r w:rsidRPr="000E7961">
        <w:rPr>
          <w:rFonts w:ascii="Times New Roman" w:hAnsi="Times New Roman" w:cs="Times New Roman"/>
        </w:rPr>
        <w:t>способами;</w:t>
      </w:r>
    </w:p>
    <w:p w:rsidR="007A4052" w:rsidRPr="000E7961" w:rsidRDefault="007A4052" w:rsidP="007A4052">
      <w:pPr>
        <w:pStyle w:val="a3"/>
        <w:widowControl w:val="0"/>
        <w:numPr>
          <w:ilvl w:val="2"/>
          <w:numId w:val="10"/>
        </w:numPr>
        <w:tabs>
          <w:tab w:val="left" w:pos="822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 xml:space="preserve">использование метаданных Произведения для включения в различные базы данных </w:t>
      </w:r>
      <w:r w:rsidRPr="000E7961">
        <w:rPr>
          <w:rFonts w:ascii="Times New Roman" w:hAnsi="Times New Roman" w:cs="Times New Roman"/>
        </w:rPr>
        <w:lastRenderedPageBreak/>
        <w:t>и составные произведения;</w:t>
      </w:r>
    </w:p>
    <w:p w:rsidR="007A4052" w:rsidRPr="000E7961" w:rsidRDefault="007A4052" w:rsidP="007A4052">
      <w:pPr>
        <w:pStyle w:val="a3"/>
        <w:widowControl w:val="0"/>
        <w:numPr>
          <w:ilvl w:val="2"/>
          <w:numId w:val="10"/>
        </w:numPr>
        <w:tabs>
          <w:tab w:val="left" w:pos="822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переработка Произведения в рамках, оправдываемых целью извлечения метаданных.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10"/>
        </w:numPr>
        <w:tabs>
          <w:tab w:val="left" w:pos="546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Лицензиат не предоставляет Лицензиару отчеты об использовании Произведения.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10"/>
        </w:numPr>
        <w:tabs>
          <w:tab w:val="left" w:pos="546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Территория, на которой допускается использование права на использование Произведения, не ограничена.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10"/>
        </w:numPr>
        <w:tabs>
          <w:tab w:val="left" w:pos="673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Договор вступает в силу с момента подписания Договора Сторонами и действует весь срок действия исключительного права на Произведение.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0"/>
          <w:numId w:val="11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>ОБЯЗАТЕЛЬНЫЕ УСЛОВИЯ ДОГОВОРА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9"/>
        </w:numPr>
        <w:tabs>
          <w:tab w:val="left" w:pos="524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Лицензиар предоставляет Лицензиату Произведение в электронной версии, удовлетворяющие Требованиям для авторов и условиям Договора.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9"/>
        </w:numPr>
        <w:tabs>
          <w:tab w:val="left" w:pos="522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Гарантии Лицензиара, в том</w:t>
      </w:r>
      <w:r>
        <w:rPr>
          <w:rFonts w:ascii="Times New Roman" w:hAnsi="Times New Roman" w:cs="Times New Roman"/>
        </w:rPr>
        <w:t>,</w:t>
      </w:r>
      <w:r w:rsidRPr="000E7961">
        <w:rPr>
          <w:rFonts w:ascii="Times New Roman" w:hAnsi="Times New Roman" w:cs="Times New Roman"/>
        </w:rPr>
        <w:t xml:space="preserve"> что: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7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Лицензиар обладает исключительными правами на Произведение.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7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Лицензиар никому ранее по договору не передавал исключительные права на использование Произведения.</w:t>
      </w:r>
    </w:p>
    <w:p w:rsidR="007A4052" w:rsidRPr="000E7961" w:rsidRDefault="007A4052" w:rsidP="007A4052">
      <w:pPr>
        <w:pStyle w:val="Default"/>
        <w:numPr>
          <w:ilvl w:val="0"/>
          <w:numId w:val="7"/>
        </w:numPr>
        <w:ind w:left="0" w:firstLine="720"/>
        <w:jc w:val="both"/>
        <w:rPr>
          <w:rFonts w:eastAsia="Times New Roman"/>
          <w:color w:val="auto"/>
          <w:sz w:val="22"/>
          <w:szCs w:val="22"/>
        </w:rPr>
      </w:pPr>
      <w:r w:rsidRPr="000E7961">
        <w:rPr>
          <w:rFonts w:eastAsia="Times New Roman"/>
          <w:color w:val="auto"/>
          <w:sz w:val="22"/>
          <w:szCs w:val="22"/>
        </w:rPr>
        <w:t>Произведение никому ранее не передавалось для воспроизведения или иного использования.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7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Предоставленное Произведение не нарушает прав третьих лиц. Оно содержит все предусмотренные законодательством Российской Федерации об авторском праве ссылки на цитируемых авторов и/или изданные</w:t>
      </w:r>
      <w:r w:rsidRPr="000E7961">
        <w:rPr>
          <w:rFonts w:ascii="Times New Roman" w:hAnsi="Times New Roman" w:cs="Times New Roman"/>
          <w:spacing w:val="-17"/>
        </w:rPr>
        <w:t xml:space="preserve"> </w:t>
      </w:r>
      <w:r w:rsidRPr="000E7961">
        <w:rPr>
          <w:rFonts w:ascii="Times New Roman" w:hAnsi="Times New Roman" w:cs="Times New Roman"/>
        </w:rPr>
        <w:t>(материалы).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7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Лицензиаром получены все необходимые разрешения на приведенные результаты, факты и иные заимствованные материалы, правообладателем которых Лицензиар не</w:t>
      </w:r>
      <w:r w:rsidRPr="000E7961">
        <w:rPr>
          <w:rFonts w:ascii="Times New Roman" w:hAnsi="Times New Roman" w:cs="Times New Roman"/>
          <w:spacing w:val="-18"/>
        </w:rPr>
        <w:t xml:space="preserve"> </w:t>
      </w:r>
      <w:r w:rsidRPr="000E7961">
        <w:rPr>
          <w:rFonts w:ascii="Times New Roman" w:hAnsi="Times New Roman" w:cs="Times New Roman"/>
        </w:rPr>
        <w:t>является.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7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Произведение не содержит информации, не подлежащей опубликованию в открытой печати, в соответствии с законодательством Российской Федерации, и его опубликование и распространение не приведет к разглашению секретной (конфиденциальной) информации (включая государственную</w:t>
      </w:r>
      <w:r w:rsidRPr="000E7961">
        <w:rPr>
          <w:rFonts w:ascii="Times New Roman" w:hAnsi="Times New Roman" w:cs="Times New Roman"/>
          <w:spacing w:val="-21"/>
        </w:rPr>
        <w:t xml:space="preserve"> </w:t>
      </w:r>
      <w:r w:rsidRPr="000E7961">
        <w:rPr>
          <w:rFonts w:ascii="Times New Roman" w:hAnsi="Times New Roman" w:cs="Times New Roman"/>
        </w:rPr>
        <w:t>тайну).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0"/>
          <w:numId w:val="11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>ПРАВА И ОБЯЗАННОСТИ</w:t>
      </w:r>
      <w:r w:rsidRPr="000E7961">
        <w:rPr>
          <w:rFonts w:ascii="Times New Roman" w:hAnsi="Times New Roman" w:cs="Times New Roman"/>
          <w:color w:val="auto"/>
          <w:spacing w:val="-10"/>
          <w:sz w:val="22"/>
          <w:szCs w:val="22"/>
        </w:rPr>
        <w:t xml:space="preserve"> </w:t>
      </w:r>
      <w:r w:rsidRPr="000E7961">
        <w:rPr>
          <w:rFonts w:ascii="Times New Roman" w:hAnsi="Times New Roman" w:cs="Times New Roman"/>
          <w:color w:val="auto"/>
          <w:sz w:val="22"/>
          <w:szCs w:val="22"/>
        </w:rPr>
        <w:t>СТОРОН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1"/>
          <w:numId w:val="8"/>
        </w:numPr>
        <w:tabs>
          <w:tab w:val="left" w:pos="522"/>
        </w:tabs>
        <w:spacing w:before="0" w:line="240" w:lineRule="auto"/>
        <w:ind w:left="0" w:firstLine="720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>Лицензиар</w:t>
      </w:r>
      <w:r w:rsidRPr="000E7961">
        <w:rPr>
          <w:rFonts w:ascii="Times New Roman" w:hAnsi="Times New Roman" w:cs="Times New Roman"/>
          <w:color w:val="auto"/>
          <w:spacing w:val="-3"/>
          <w:sz w:val="22"/>
          <w:szCs w:val="22"/>
        </w:rPr>
        <w:t xml:space="preserve"> </w:t>
      </w:r>
      <w:r w:rsidRPr="000E7961">
        <w:rPr>
          <w:rFonts w:ascii="Times New Roman" w:hAnsi="Times New Roman" w:cs="Times New Roman"/>
          <w:color w:val="auto"/>
          <w:sz w:val="22"/>
          <w:szCs w:val="22"/>
        </w:rPr>
        <w:t>вправе: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5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Передавать копию Произведения целиком и/или частично для личного и/или профессионального использования неопределенному кругу лиц.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5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Использовать полностью и/или частично Произведение и включать его в другие материалы.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1"/>
          <w:numId w:val="8"/>
        </w:numPr>
        <w:tabs>
          <w:tab w:val="left" w:pos="522"/>
        </w:tabs>
        <w:spacing w:before="0" w:line="240" w:lineRule="auto"/>
        <w:ind w:left="0" w:firstLine="720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>Лицензиар</w:t>
      </w:r>
      <w:r w:rsidRPr="000E7961">
        <w:rPr>
          <w:rFonts w:ascii="Times New Roman" w:hAnsi="Times New Roman" w:cs="Times New Roman"/>
          <w:color w:val="auto"/>
          <w:spacing w:val="-3"/>
          <w:sz w:val="22"/>
          <w:szCs w:val="22"/>
        </w:rPr>
        <w:t xml:space="preserve"> </w:t>
      </w:r>
      <w:r w:rsidRPr="000E7961">
        <w:rPr>
          <w:rFonts w:ascii="Times New Roman" w:hAnsi="Times New Roman" w:cs="Times New Roman"/>
          <w:color w:val="auto"/>
          <w:sz w:val="22"/>
          <w:szCs w:val="22"/>
        </w:rPr>
        <w:t>обязуется: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6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Предоставить Произведение, оформленное в соответствии с Требованиями для авторов.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6"/>
        </w:numPr>
        <w:tabs>
          <w:tab w:val="left" w:pos="528"/>
          <w:tab w:val="left" w:pos="529"/>
        </w:tabs>
        <w:spacing w:after="0" w:line="240" w:lineRule="auto"/>
        <w:ind w:left="0" w:firstLine="720"/>
        <w:contextualSpacing w:val="0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Соблюдать следующие этические</w:t>
      </w:r>
      <w:r w:rsidRPr="000E7961">
        <w:rPr>
          <w:rFonts w:ascii="Times New Roman" w:hAnsi="Times New Roman" w:cs="Times New Roman"/>
          <w:spacing w:val="-8"/>
        </w:rPr>
        <w:t xml:space="preserve"> </w:t>
      </w:r>
      <w:r w:rsidRPr="000E7961">
        <w:rPr>
          <w:rFonts w:ascii="Times New Roman" w:hAnsi="Times New Roman" w:cs="Times New Roman"/>
        </w:rPr>
        <w:t>принципы: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6"/>
        </w:numPr>
        <w:tabs>
          <w:tab w:val="left" w:pos="668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Лицензиар несет ответственность за новизну и достоверность предоставляемого Произведения.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6"/>
        </w:numPr>
        <w:tabs>
          <w:tab w:val="left" w:pos="668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Заимствованные фрагменты или утверждения должны быть оформлены с обязательным указанием первоисточника.</w:t>
      </w:r>
    </w:p>
    <w:p w:rsidR="007A4052" w:rsidRPr="000E7961" w:rsidRDefault="007A4052" w:rsidP="007A4052">
      <w:pPr>
        <w:pStyle w:val="a3"/>
        <w:widowControl w:val="0"/>
        <w:numPr>
          <w:ilvl w:val="1"/>
          <w:numId w:val="6"/>
        </w:numPr>
        <w:tabs>
          <w:tab w:val="left" w:pos="668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Лицензиар несет ответственность за достоверность приведенных сведений, точность и полноту информации по цитируемой литературе.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</w:rPr>
        <w:t xml:space="preserve">3) Лицензиар предоставляет Лицензиату право на заключение </w:t>
      </w:r>
      <w:proofErr w:type="spellStart"/>
      <w:r w:rsidRPr="000E7961">
        <w:rPr>
          <w:rFonts w:ascii="Times New Roman" w:eastAsia="Times New Roman" w:hAnsi="Times New Roman" w:cs="Times New Roman"/>
        </w:rPr>
        <w:t>сублицензионных</w:t>
      </w:r>
      <w:proofErr w:type="spellEnd"/>
      <w:r w:rsidRPr="000E7961">
        <w:rPr>
          <w:rFonts w:ascii="Times New Roman" w:eastAsia="Times New Roman" w:hAnsi="Times New Roman" w:cs="Times New Roman"/>
        </w:rPr>
        <w:t xml:space="preserve"> договоров, т. е. договоров на предоставление прав на использование полностью и/или частично Произведения, перечисленных в п. 2.2, третьим лицам без выплаты Лицензиару вознаграждения.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1"/>
          <w:numId w:val="8"/>
        </w:numPr>
        <w:tabs>
          <w:tab w:val="left" w:pos="522"/>
        </w:tabs>
        <w:spacing w:before="0" w:line="240" w:lineRule="auto"/>
        <w:ind w:left="0" w:firstLine="720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>Лицензиат имеет</w:t>
      </w:r>
      <w:r w:rsidRPr="000E7961">
        <w:rPr>
          <w:rFonts w:ascii="Times New Roman" w:hAnsi="Times New Roman" w:cs="Times New Roman"/>
          <w:color w:val="auto"/>
          <w:spacing w:val="-7"/>
          <w:sz w:val="22"/>
          <w:szCs w:val="22"/>
        </w:rPr>
        <w:t xml:space="preserve"> </w:t>
      </w:r>
      <w:r w:rsidRPr="000E7961">
        <w:rPr>
          <w:rFonts w:ascii="Times New Roman" w:hAnsi="Times New Roman" w:cs="Times New Roman"/>
          <w:color w:val="auto"/>
          <w:sz w:val="22"/>
          <w:szCs w:val="22"/>
        </w:rPr>
        <w:t>право: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4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Разрешить Программному комитету при согласовании с Лицензиаром литературное и техническое редактирование Произведения.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4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 xml:space="preserve">Поручить Программному комитету провести экспертизу и рецензирование полученного Произведения и предложить Лицензиару внести необходимые изменения, без которых тезисы доклада не будут опубликованы в Сборнике научных трудов Конференции (в электронном издании), тезисы доклада и компьютерная презентация на </w:t>
      </w:r>
      <w:r>
        <w:rPr>
          <w:rFonts w:ascii="Times New Roman" w:hAnsi="Times New Roman" w:cs="Times New Roman"/>
        </w:rPr>
        <w:t>Портале</w:t>
      </w:r>
      <w:r w:rsidRPr="000E7961">
        <w:rPr>
          <w:rFonts w:ascii="Times New Roman" w:hAnsi="Times New Roman" w:cs="Times New Roman"/>
        </w:rPr>
        <w:t xml:space="preserve"> Конференции по адресу </w:t>
      </w:r>
      <w:hyperlink r:id="rId6" w:history="1">
        <w:r w:rsidRPr="000E7961">
          <w:rPr>
            <w:rStyle w:val="a4"/>
            <w:rFonts w:ascii="Times New Roman" w:hAnsi="Times New Roman" w:cs="Times New Roman"/>
          </w:rPr>
          <w:t>http://исламскиефинансысевастополь.рф</w:t>
        </w:r>
      </w:hyperlink>
      <w:r w:rsidRPr="000E7961">
        <w:rPr>
          <w:rFonts w:ascii="Times New Roman" w:hAnsi="Times New Roman" w:cs="Times New Roman"/>
        </w:rPr>
        <w:t>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4"/>
        </w:numPr>
        <w:tabs>
          <w:tab w:val="left" w:pos="528"/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Разрешить Программному комитету осуществлять перевод Произведения на любые</w:t>
      </w:r>
      <w:r w:rsidRPr="000E7961">
        <w:rPr>
          <w:rFonts w:ascii="Times New Roman" w:hAnsi="Times New Roman" w:cs="Times New Roman"/>
          <w:spacing w:val="-11"/>
        </w:rPr>
        <w:t xml:space="preserve"> </w:t>
      </w:r>
      <w:r w:rsidRPr="000E7961">
        <w:rPr>
          <w:rFonts w:ascii="Times New Roman" w:hAnsi="Times New Roman" w:cs="Times New Roman"/>
        </w:rPr>
        <w:t>языки.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4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По своему усмотрению без каких-либо согласований с Лицензиаром заключать договоры и соглашения с третьими</w:t>
      </w:r>
      <w:r w:rsidRPr="000E7961">
        <w:rPr>
          <w:rFonts w:ascii="Times New Roman" w:hAnsi="Times New Roman" w:cs="Times New Roman"/>
          <w:spacing w:val="-10"/>
        </w:rPr>
        <w:t xml:space="preserve"> </w:t>
      </w:r>
      <w:r w:rsidRPr="000E7961">
        <w:rPr>
          <w:rFonts w:ascii="Times New Roman" w:hAnsi="Times New Roman" w:cs="Times New Roman"/>
        </w:rPr>
        <w:t>лицами.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4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 xml:space="preserve">Распространять любым способом Произведение целиком и/или частично, с </w:t>
      </w:r>
      <w:r w:rsidRPr="000E7961">
        <w:rPr>
          <w:rFonts w:ascii="Times New Roman" w:hAnsi="Times New Roman" w:cs="Times New Roman"/>
        </w:rPr>
        <w:lastRenderedPageBreak/>
        <w:t>соблюдением соответствующих положений ГК РФ (ч. IV, гл. 70 «Авторские права») и с обязательным указанием информации о Лицензиаре и ссылкой на Лицензиара.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1"/>
          <w:numId w:val="8"/>
        </w:numPr>
        <w:tabs>
          <w:tab w:val="left" w:pos="522"/>
        </w:tabs>
        <w:spacing w:before="0" w:line="240" w:lineRule="auto"/>
        <w:ind w:left="0" w:firstLine="720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>Лицензиат</w:t>
      </w:r>
      <w:r w:rsidRPr="000E7961">
        <w:rPr>
          <w:rFonts w:ascii="Times New Roman" w:hAnsi="Times New Roman" w:cs="Times New Roman"/>
          <w:color w:val="auto"/>
          <w:spacing w:val="-7"/>
          <w:sz w:val="22"/>
          <w:szCs w:val="22"/>
        </w:rPr>
        <w:t xml:space="preserve"> </w:t>
      </w:r>
      <w:r w:rsidRPr="000E7961">
        <w:rPr>
          <w:rFonts w:ascii="Times New Roman" w:hAnsi="Times New Roman" w:cs="Times New Roman"/>
          <w:color w:val="auto"/>
          <w:sz w:val="22"/>
          <w:szCs w:val="22"/>
        </w:rPr>
        <w:t>обязуется: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</w:rPr>
        <w:t>1) Соблюдать права Лицензиара на Произведение в соответствии с законодательством Российской Федерации и Договором.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0"/>
          <w:numId w:val="11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 xml:space="preserve">ПОРЯДОК ЗАКЛЮЧЕНИЯ </w:t>
      </w:r>
      <w:r w:rsidRPr="000E7961">
        <w:rPr>
          <w:rFonts w:ascii="Times New Roman" w:hAnsi="Times New Roman" w:cs="Times New Roman"/>
          <w:caps/>
          <w:color w:val="auto"/>
          <w:sz w:val="22"/>
          <w:szCs w:val="22"/>
        </w:rPr>
        <w:t>договора</w:t>
      </w:r>
      <w:r w:rsidRPr="000E7961">
        <w:rPr>
          <w:rFonts w:ascii="Times New Roman" w:hAnsi="Times New Roman" w:cs="Times New Roman"/>
          <w:color w:val="auto"/>
          <w:sz w:val="22"/>
          <w:szCs w:val="22"/>
        </w:rPr>
        <w:t xml:space="preserve"> И ИЗМЕНЕНИЯ ЕГО</w:t>
      </w:r>
      <w:r w:rsidRPr="000E7961">
        <w:rPr>
          <w:rFonts w:ascii="Times New Roman" w:hAnsi="Times New Roman" w:cs="Times New Roman"/>
          <w:color w:val="auto"/>
          <w:spacing w:val="-16"/>
          <w:sz w:val="22"/>
          <w:szCs w:val="22"/>
        </w:rPr>
        <w:t xml:space="preserve"> </w:t>
      </w:r>
      <w:r w:rsidRPr="000E7961">
        <w:rPr>
          <w:rFonts w:ascii="Times New Roman" w:hAnsi="Times New Roman" w:cs="Times New Roman"/>
          <w:color w:val="auto"/>
          <w:sz w:val="22"/>
          <w:szCs w:val="22"/>
        </w:rPr>
        <w:t>УСЛОВИЙ</w:t>
      </w:r>
    </w:p>
    <w:p w:rsidR="007A4052" w:rsidRPr="000E7961" w:rsidRDefault="007A4052" w:rsidP="007A4052">
      <w:pPr>
        <w:pStyle w:val="a3"/>
        <w:tabs>
          <w:tab w:val="left" w:pos="0"/>
        </w:tabs>
        <w:ind w:left="0" w:firstLine="720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5.1. Договор заключается после принятия решения Лицензиатом о допуске к очному/заочному участию Лицензиара в Конференции и вступает в силу после его подписания Сторонами.</w:t>
      </w:r>
    </w:p>
    <w:p w:rsidR="007A4052" w:rsidRPr="000E7961" w:rsidRDefault="007A4052" w:rsidP="007A4052">
      <w:pPr>
        <w:pStyle w:val="a3"/>
        <w:tabs>
          <w:tab w:val="left" w:pos="0"/>
          <w:tab w:val="left" w:pos="522"/>
        </w:tabs>
        <w:ind w:left="0" w:firstLine="720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5.2. Договор может быть расторгнут в следующих</w:t>
      </w:r>
      <w:r w:rsidRPr="000E7961">
        <w:rPr>
          <w:rFonts w:ascii="Times New Roman" w:hAnsi="Times New Roman" w:cs="Times New Roman"/>
          <w:spacing w:val="-11"/>
        </w:rPr>
        <w:t xml:space="preserve"> </w:t>
      </w:r>
      <w:r w:rsidRPr="000E7961">
        <w:rPr>
          <w:rFonts w:ascii="Times New Roman" w:hAnsi="Times New Roman" w:cs="Times New Roman"/>
        </w:rPr>
        <w:t>случаях: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3"/>
        </w:numPr>
        <w:tabs>
          <w:tab w:val="left" w:pos="0"/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 xml:space="preserve">По соглашению Сторон, до публикации тезисов доклада в Сборнике научных трудов </w:t>
      </w:r>
      <w:r>
        <w:rPr>
          <w:rFonts w:ascii="Times New Roman" w:hAnsi="Times New Roman" w:cs="Times New Roman"/>
        </w:rPr>
        <w:t>Конференции</w:t>
      </w:r>
      <w:r w:rsidRPr="000E7961">
        <w:rPr>
          <w:rFonts w:ascii="Times New Roman" w:hAnsi="Times New Roman" w:cs="Times New Roman"/>
        </w:rPr>
        <w:t xml:space="preserve"> (в электронном издании), тезисов доклада и компьютерной презентации на </w:t>
      </w:r>
      <w:r>
        <w:rPr>
          <w:rFonts w:ascii="Times New Roman" w:hAnsi="Times New Roman" w:cs="Times New Roman"/>
        </w:rPr>
        <w:t>Портале</w:t>
      </w:r>
      <w:r w:rsidRPr="000E7961">
        <w:rPr>
          <w:rFonts w:ascii="Times New Roman" w:hAnsi="Times New Roman" w:cs="Times New Roman"/>
        </w:rPr>
        <w:t xml:space="preserve"> Конференции по адресу </w:t>
      </w:r>
      <w:hyperlink r:id="rId7" w:history="1">
        <w:r w:rsidRPr="000E7961">
          <w:rPr>
            <w:rStyle w:val="a4"/>
            <w:rFonts w:ascii="Times New Roman" w:hAnsi="Times New Roman" w:cs="Times New Roman"/>
          </w:rPr>
          <w:t>http://исламскиефинансысевастополь.рф</w:t>
        </w:r>
      </w:hyperlink>
      <w:r w:rsidRPr="000E7961">
        <w:rPr>
          <w:rFonts w:ascii="Times New Roman" w:hAnsi="Times New Roman" w:cs="Times New Roman"/>
        </w:rPr>
        <w:t>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3"/>
        </w:numPr>
        <w:tabs>
          <w:tab w:val="left" w:pos="0"/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 xml:space="preserve">При отзыве Лицензиаром согласия на обработку персональных данных, указанных в Произведении, до публикации тезисов доклада в Сборнике научных трудов Конференции (в электронном издании), тезисов доклада и компьютерной презентации на </w:t>
      </w:r>
      <w:r>
        <w:rPr>
          <w:rFonts w:ascii="Times New Roman" w:hAnsi="Times New Roman" w:cs="Times New Roman"/>
        </w:rPr>
        <w:t>Портале</w:t>
      </w:r>
      <w:r w:rsidRPr="000E7961">
        <w:rPr>
          <w:rFonts w:ascii="Times New Roman" w:hAnsi="Times New Roman" w:cs="Times New Roman"/>
        </w:rPr>
        <w:t xml:space="preserve"> Конференции по адресу </w:t>
      </w:r>
      <w:hyperlink r:id="rId8" w:history="1">
        <w:r w:rsidRPr="000E7961">
          <w:rPr>
            <w:rStyle w:val="a4"/>
            <w:rFonts w:ascii="Times New Roman" w:hAnsi="Times New Roman" w:cs="Times New Roman"/>
          </w:rPr>
          <w:t>http://исламскиефинансысевастополь.рф</w:t>
        </w:r>
      </w:hyperlink>
      <w:r w:rsidRPr="000E7961">
        <w:rPr>
          <w:rFonts w:ascii="Times New Roman" w:hAnsi="Times New Roman" w:cs="Times New Roman"/>
        </w:rPr>
        <w:t>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3"/>
        </w:numPr>
        <w:tabs>
          <w:tab w:val="left" w:pos="0"/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По иным основаниям, предусмотренным законодательством</w:t>
      </w:r>
      <w:r w:rsidRPr="000E7961">
        <w:rPr>
          <w:rFonts w:ascii="Times New Roman" w:hAnsi="Times New Roman" w:cs="Times New Roman"/>
          <w:spacing w:val="-19"/>
        </w:rPr>
        <w:t xml:space="preserve"> </w:t>
      </w:r>
      <w:r w:rsidRPr="000E7961">
        <w:rPr>
          <w:rFonts w:ascii="Times New Roman" w:hAnsi="Times New Roman" w:cs="Times New Roman"/>
        </w:rPr>
        <w:t>Российской Федерации.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3"/>
        </w:numPr>
        <w:tabs>
          <w:tab w:val="left" w:pos="529"/>
        </w:tabs>
        <w:suppressAutoHyphens/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  <w:bCs/>
        </w:rPr>
        <w:t>Сторона, решившая расторгнуть Договор, направляет письменное уведомление другой Стороне.</w:t>
      </w:r>
    </w:p>
    <w:p w:rsidR="007A4052" w:rsidRPr="000E7961" w:rsidRDefault="007A4052" w:rsidP="007A4052">
      <w:pPr>
        <w:pStyle w:val="a3"/>
        <w:tabs>
          <w:tab w:val="left" w:pos="0"/>
          <w:tab w:val="left" w:pos="536"/>
        </w:tabs>
        <w:spacing w:after="0"/>
        <w:ind w:left="0" w:firstLine="72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5.4. Любые изменения и дополнения к Договору имеют силу только в том случае, если они оформлены в письменном виде и подписаны Сторонами.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0"/>
          <w:numId w:val="11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0E7961">
        <w:rPr>
          <w:rFonts w:ascii="Times New Roman" w:hAnsi="Times New Roman" w:cs="Times New Roman"/>
          <w:color w:val="auto"/>
          <w:sz w:val="22"/>
          <w:szCs w:val="22"/>
        </w:rPr>
        <w:t>ОТВЕТСТВЕННОСТЬ</w:t>
      </w:r>
      <w:r w:rsidRPr="000E7961">
        <w:rPr>
          <w:rFonts w:ascii="Times New Roman" w:hAnsi="Times New Roman" w:cs="Times New Roman"/>
          <w:color w:val="auto"/>
          <w:spacing w:val="-8"/>
          <w:sz w:val="22"/>
          <w:szCs w:val="22"/>
        </w:rPr>
        <w:t xml:space="preserve"> </w:t>
      </w:r>
      <w:r w:rsidRPr="000E7961">
        <w:rPr>
          <w:rFonts w:ascii="Times New Roman" w:hAnsi="Times New Roman" w:cs="Times New Roman"/>
          <w:color w:val="auto"/>
          <w:sz w:val="22"/>
          <w:szCs w:val="22"/>
        </w:rPr>
        <w:t>СТОРОН</w:t>
      </w:r>
    </w:p>
    <w:p w:rsidR="007A4052" w:rsidRPr="000E7961" w:rsidRDefault="007A4052" w:rsidP="007A4052">
      <w:pPr>
        <w:tabs>
          <w:tab w:val="left" w:pos="55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</w:rPr>
        <w:t>6.1.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Федерации.</w:t>
      </w:r>
    </w:p>
    <w:p w:rsidR="007A4052" w:rsidRPr="000E7961" w:rsidRDefault="007A4052" w:rsidP="007A4052">
      <w:pPr>
        <w:tabs>
          <w:tab w:val="left" w:pos="52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</w:rPr>
        <w:t xml:space="preserve">6.2. Все сведения, представленные Лицензиаром, должны быть полными и достоверными. </w:t>
      </w:r>
    </w:p>
    <w:p w:rsidR="007A4052" w:rsidRPr="000E7961" w:rsidRDefault="007A4052" w:rsidP="007A4052">
      <w:pPr>
        <w:tabs>
          <w:tab w:val="left" w:pos="6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</w:rPr>
        <w:t xml:space="preserve">6.3. Лицензиар самостоятельно несет всю ответственность за соблюдение требований законодательства о рекламе, защите авторских и смежных прав, об охране товарных знаков и знаков обслуживания, о защите прав потребителей. </w:t>
      </w:r>
    </w:p>
    <w:p w:rsidR="007A4052" w:rsidRPr="000E7961" w:rsidRDefault="007A4052" w:rsidP="007A4052">
      <w:pPr>
        <w:tabs>
          <w:tab w:val="left" w:pos="64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</w:rPr>
        <w:t>6.4. В случае предъявления к Лицензиату претензий или исковых требований о защите авторских прав со стороны третьих лиц (авторов, иных правообладателей или их представителей), связанных с нарушением Лицензиаром исключительных прав на произведения и иных прав интеллектуальной собственности, Лицензиар обязуется: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2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немедленно, после получения информации о нарушении прав третьих лиц, принять меры к урегулированию споров с третьими лицами;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2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обеспечить Лицензиата необходимыми документами, оказать содействие в ведении переговоров с третьими лицами;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2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возместить Лицензиату понесенные судебные расходы и убытки, вызванные применением мер обеспечения иска и исполнения судебного решения, а также иные убытки, понесенные Лицензиатом в связи с несоблюдением Лицензиаром гарантий, предоставленных им по Договору.</w:t>
      </w:r>
    </w:p>
    <w:p w:rsidR="007A4052" w:rsidRPr="000E7961" w:rsidRDefault="007A4052" w:rsidP="007A4052">
      <w:pPr>
        <w:tabs>
          <w:tab w:val="left" w:pos="522"/>
        </w:tabs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</w:rPr>
        <w:t>6.5. Лицензиат не несет никакой ответственности по Договору за: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1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Какие-либо действия, являющиеся прямым или косвенным результатом действий Лицензиара.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1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Какие-либо убытки Лицензиара вне зависимости от того, мог ли Лицензиат предвидеть возможность таких убытков или нет.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1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Несанкционированное использование данных, предоставленных Лицензиаром третьим лицам.</w:t>
      </w:r>
    </w:p>
    <w:p w:rsidR="007A4052" w:rsidRPr="000E7961" w:rsidRDefault="007A4052" w:rsidP="007A4052">
      <w:pPr>
        <w:pStyle w:val="a3"/>
        <w:widowControl w:val="0"/>
        <w:numPr>
          <w:ilvl w:val="0"/>
          <w:numId w:val="1"/>
        </w:numPr>
        <w:tabs>
          <w:tab w:val="left" w:pos="529"/>
        </w:tabs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Использование недостоверных сведений, полученных от Лицензиара, и за негативные последствия, вызванные действиями Лицензиара на основании представленных недостоверных сведений.</w:t>
      </w:r>
    </w:p>
    <w:p w:rsidR="007A4052" w:rsidRPr="000E7961" w:rsidRDefault="007A4052" w:rsidP="007A4052">
      <w:pPr>
        <w:tabs>
          <w:tab w:val="left" w:pos="56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0E7961">
        <w:rPr>
          <w:rFonts w:ascii="Times New Roman" w:eastAsia="Times New Roman" w:hAnsi="Times New Roman" w:cs="Times New Roman"/>
        </w:rPr>
        <w:t>6.6. Стороны освобождается от ответственности за нарушение условий Договора, если такое нарушение вызвано действием обстоятельств непреодолимой силы (форс-мажор), включая: действия органов государственной власти и органов местного самоуправления, которые могут повлиять на исполнение Сторонами Договора.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0"/>
          <w:numId w:val="11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</w:pPr>
      <w:r w:rsidRPr="000E7961">
        <w:rPr>
          <w:rFonts w:ascii="Times New Roman" w:eastAsia="Times New Roman" w:hAnsi="Times New Roman" w:cs="Times New Roman"/>
          <w:bCs w:val="0"/>
          <w:color w:val="auto"/>
          <w:sz w:val="22"/>
          <w:szCs w:val="22"/>
          <w:lang w:eastAsia="ru-RU"/>
        </w:rPr>
        <w:t>ПОРЯДОК РАЗРЕШЕНИЯ СПОРОВ</w:t>
      </w:r>
    </w:p>
    <w:p w:rsidR="007A4052" w:rsidRPr="000E7961" w:rsidRDefault="007A4052" w:rsidP="007A4052">
      <w:pPr>
        <w:tabs>
          <w:tab w:val="left" w:pos="592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lastRenderedPageBreak/>
        <w:t xml:space="preserve">7.1. Споры и разногласия будут решаться Сторонами путем переговоров, а в случае </w:t>
      </w:r>
      <w:proofErr w:type="spellStart"/>
      <w:r w:rsidRPr="000E7961">
        <w:rPr>
          <w:rFonts w:ascii="Times New Roman" w:hAnsi="Times New Roman" w:cs="Times New Roman"/>
        </w:rPr>
        <w:t>недостижения</w:t>
      </w:r>
      <w:proofErr w:type="spellEnd"/>
      <w:r w:rsidRPr="000E7961">
        <w:rPr>
          <w:rFonts w:ascii="Times New Roman" w:hAnsi="Times New Roman" w:cs="Times New Roman"/>
        </w:rPr>
        <w:t xml:space="preserve"> согласия – в соответствии с законодательством</w:t>
      </w:r>
      <w:r w:rsidRPr="000E7961">
        <w:rPr>
          <w:rFonts w:ascii="Times New Roman" w:hAnsi="Times New Roman" w:cs="Times New Roman"/>
          <w:spacing w:val="-16"/>
        </w:rPr>
        <w:t xml:space="preserve"> </w:t>
      </w:r>
      <w:r w:rsidRPr="000E7961">
        <w:rPr>
          <w:rFonts w:ascii="Times New Roman" w:hAnsi="Times New Roman" w:cs="Times New Roman"/>
        </w:rPr>
        <w:t>Российской Федерации.</w:t>
      </w:r>
    </w:p>
    <w:p w:rsidR="007A4052" w:rsidRPr="000E7961" w:rsidRDefault="007A4052" w:rsidP="007A4052">
      <w:pPr>
        <w:tabs>
          <w:tab w:val="left" w:pos="548"/>
        </w:tabs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E7961">
        <w:rPr>
          <w:rFonts w:ascii="Times New Roman" w:hAnsi="Times New Roman" w:cs="Times New Roman"/>
        </w:rPr>
        <w:t>7.2. При наличии неурегулированных разногласий Сторон споры разрешаются в суде по месту нахождения Лицензиата в соответствии с законодательством</w:t>
      </w:r>
      <w:r w:rsidRPr="000E7961">
        <w:rPr>
          <w:rFonts w:ascii="Times New Roman" w:hAnsi="Times New Roman" w:cs="Times New Roman"/>
          <w:spacing w:val="-21"/>
        </w:rPr>
        <w:t xml:space="preserve"> </w:t>
      </w:r>
      <w:r w:rsidRPr="000E7961">
        <w:rPr>
          <w:rFonts w:ascii="Times New Roman" w:hAnsi="Times New Roman" w:cs="Times New Roman"/>
        </w:rPr>
        <w:t>Российской Федерации.</w:t>
      </w:r>
    </w:p>
    <w:p w:rsidR="007A4052" w:rsidRPr="000E7961" w:rsidRDefault="007A4052" w:rsidP="007A4052">
      <w:pPr>
        <w:pStyle w:val="a5"/>
        <w:numPr>
          <w:ilvl w:val="0"/>
          <w:numId w:val="11"/>
        </w:numPr>
        <w:shd w:val="clear" w:color="auto" w:fill="FFFFFF"/>
        <w:spacing w:before="0" w:beforeAutospacing="0" w:after="0"/>
        <w:ind w:left="0" w:firstLine="0"/>
        <w:jc w:val="center"/>
        <w:textAlignment w:val="baseline"/>
        <w:rPr>
          <w:b/>
          <w:sz w:val="22"/>
          <w:szCs w:val="22"/>
        </w:rPr>
      </w:pPr>
      <w:r w:rsidRPr="000E7961">
        <w:rPr>
          <w:b/>
          <w:sz w:val="22"/>
          <w:szCs w:val="22"/>
        </w:rPr>
        <w:t>ПРОЧИЕ УСЛОВИЯ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0E7961">
        <w:rPr>
          <w:rFonts w:ascii="Times New Roman" w:hAnsi="Times New Roman" w:cs="Times New Roman"/>
          <w:lang w:eastAsia="ru-RU"/>
        </w:rPr>
        <w:t>8.1. Лицензиар дает согласие Лицензиату на автоматизированную, а также без использования средств автоматизации, обработку персональных данных.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0E7961">
        <w:rPr>
          <w:rFonts w:ascii="Times New Roman" w:hAnsi="Times New Roman" w:cs="Times New Roman"/>
          <w:lang w:eastAsia="ru-RU"/>
        </w:rPr>
        <w:t>8.2. Под персональными данными понимается: фамилия, имя, отчество, ученая степень и ученое звание, место, должность и адрес работы/учебы с индексом, адрес электронной почты (e-</w:t>
      </w:r>
      <w:proofErr w:type="spellStart"/>
      <w:r w:rsidRPr="000E7961">
        <w:rPr>
          <w:rFonts w:ascii="Times New Roman" w:hAnsi="Times New Roman" w:cs="Times New Roman"/>
          <w:lang w:eastAsia="ru-RU"/>
        </w:rPr>
        <w:t>mail</w:t>
      </w:r>
      <w:proofErr w:type="spellEnd"/>
      <w:r w:rsidRPr="000E7961">
        <w:rPr>
          <w:rFonts w:ascii="Times New Roman" w:hAnsi="Times New Roman" w:cs="Times New Roman"/>
          <w:lang w:eastAsia="ru-RU"/>
        </w:rPr>
        <w:t>), которые Лицензиар указал в Произведении.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0E7961">
        <w:rPr>
          <w:rFonts w:ascii="Times New Roman" w:hAnsi="Times New Roman" w:cs="Times New Roman"/>
          <w:lang w:eastAsia="ru-RU"/>
        </w:rPr>
        <w:t xml:space="preserve">8.3. Согласие предоставляется для реализации предмета Договора. 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0E7961">
        <w:rPr>
          <w:rFonts w:ascii="Times New Roman" w:hAnsi="Times New Roman" w:cs="Times New Roman"/>
          <w:lang w:eastAsia="ru-RU"/>
        </w:rPr>
        <w:t>8.4. При обработке персональных данных Лицензиат обязуется действовать в соответствии с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0E7961">
        <w:rPr>
          <w:rFonts w:ascii="Times New Roman" w:hAnsi="Times New Roman" w:cs="Times New Roman"/>
          <w:lang w:eastAsia="ru-RU"/>
        </w:rPr>
        <w:t>8.5. Лицензиат вправе поручить обработку персональных данных Лицензиара другому лицу.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0E7961">
        <w:rPr>
          <w:rFonts w:ascii="Times New Roman" w:hAnsi="Times New Roman" w:cs="Times New Roman"/>
          <w:lang w:eastAsia="ru-RU"/>
        </w:rPr>
        <w:t>8.6. Лицензиар вправе получать доступ к своим персональным данным и знакомиться с ними, требовать от Лицензиата уточнения, исключения или исправления неполных, неверных, устаревших, недостоверных, незаконно полученных или не являющихся необходимыми для Лицензиата персональных данных.</w:t>
      </w:r>
    </w:p>
    <w:p w:rsidR="007A4052" w:rsidRPr="000E7961" w:rsidRDefault="007A4052" w:rsidP="007A4052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ru-RU"/>
        </w:rPr>
      </w:pPr>
      <w:r w:rsidRPr="000E7961">
        <w:rPr>
          <w:rFonts w:ascii="Times New Roman" w:hAnsi="Times New Roman" w:cs="Times New Roman"/>
          <w:lang w:eastAsia="ru-RU"/>
        </w:rPr>
        <w:t xml:space="preserve">8.7. Лицензиар принимает решение о предоставлении его персональных данных и дает согласие на их обработку свободно, своей волей и в своем интересе. </w:t>
      </w:r>
    </w:p>
    <w:p w:rsidR="007A4052" w:rsidRPr="000E7961" w:rsidRDefault="007A4052" w:rsidP="007A4052">
      <w:pPr>
        <w:pStyle w:val="a5"/>
        <w:shd w:val="clear" w:color="auto" w:fill="FFFFFF"/>
        <w:spacing w:before="0" w:beforeAutospacing="0" w:after="0"/>
        <w:ind w:firstLine="720"/>
        <w:jc w:val="both"/>
        <w:textAlignment w:val="baseline"/>
        <w:rPr>
          <w:sz w:val="22"/>
          <w:szCs w:val="22"/>
        </w:rPr>
      </w:pPr>
      <w:r w:rsidRPr="000E7961">
        <w:rPr>
          <w:sz w:val="22"/>
          <w:szCs w:val="22"/>
        </w:rPr>
        <w:t xml:space="preserve">8.8. Согласие предоставляется на осуществление любых действий в отношении персональных данных, которые необходимы для достижения цели, указанной в п. 8.3., включая, без ограничения,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а также осуществление любых иных действий с персональными данными с учетом законодательства Российской Федерации об обеспечении конфиденциальности персональных данных и безопасности персональных данных при их обработке. </w:t>
      </w:r>
    </w:p>
    <w:p w:rsidR="007A4052" w:rsidRPr="000E7961" w:rsidRDefault="007A4052" w:rsidP="007A4052">
      <w:pPr>
        <w:pStyle w:val="a5"/>
        <w:shd w:val="clear" w:color="auto" w:fill="FFFFFF"/>
        <w:spacing w:before="0" w:beforeAutospacing="0" w:after="0"/>
        <w:ind w:firstLine="720"/>
        <w:jc w:val="both"/>
        <w:textAlignment w:val="baseline"/>
        <w:rPr>
          <w:sz w:val="22"/>
          <w:szCs w:val="22"/>
        </w:rPr>
      </w:pPr>
      <w:r w:rsidRPr="000E7961">
        <w:rPr>
          <w:sz w:val="22"/>
          <w:szCs w:val="22"/>
        </w:rPr>
        <w:t>8.9. Обработка персональных данных с использованием средств автоматизации, в том числе с использованием информационных технологий и технических средств, включая средства вычислительной техники, информационно-вычислительные комплексы и сети, средства и системы передачи, приема и обработки персональных данных (средства и системы звукозаписи, звукоусиления, звуковоспроизведения, переговорные и телевизионные устройства, средства изготовления, тиражирования документов и другие технические средства обработки речевой, графической, видео- и буквенно-цифровой информации), программные средства (операционные системы, системы управления базами данных и т.п.), средства защиты информации, применяемые в информационных системах, а также без использования средств автоматизации.</w:t>
      </w:r>
    </w:p>
    <w:p w:rsidR="007A4052" w:rsidRPr="000E7961" w:rsidRDefault="007A4052" w:rsidP="007A4052">
      <w:pPr>
        <w:pStyle w:val="a5"/>
        <w:shd w:val="clear" w:color="auto" w:fill="FFFFFF"/>
        <w:spacing w:before="0" w:beforeAutospacing="0" w:after="0"/>
        <w:ind w:firstLine="720"/>
        <w:jc w:val="both"/>
        <w:textAlignment w:val="baseline"/>
        <w:rPr>
          <w:sz w:val="22"/>
          <w:szCs w:val="22"/>
        </w:rPr>
      </w:pPr>
      <w:r w:rsidRPr="000E7961">
        <w:rPr>
          <w:sz w:val="22"/>
          <w:szCs w:val="22"/>
        </w:rPr>
        <w:t xml:space="preserve">8.10. Согласие на обработку персональных данных дается на срок действия Договора и может быть отозвано посредством направления письменного заявления по адресу: </w:t>
      </w:r>
      <w:hyperlink r:id="rId9" w:history="1">
        <w:r w:rsidRPr="000E7961">
          <w:rPr>
            <w:rStyle w:val="a4"/>
            <w:rFonts w:eastAsiaTheme="majorEastAsia"/>
            <w:sz w:val="22"/>
            <w:szCs w:val="22"/>
          </w:rPr>
          <w:t>org@ifsev.ru</w:t>
        </w:r>
      </w:hyperlink>
    </w:p>
    <w:p w:rsidR="007A4052" w:rsidRPr="000E7961" w:rsidRDefault="007A4052" w:rsidP="007A4052">
      <w:pPr>
        <w:pStyle w:val="a5"/>
        <w:shd w:val="clear" w:color="auto" w:fill="FFFFFF"/>
        <w:spacing w:before="0" w:beforeAutospacing="0" w:after="0"/>
        <w:ind w:firstLine="720"/>
        <w:jc w:val="both"/>
        <w:textAlignment w:val="baseline"/>
        <w:rPr>
          <w:sz w:val="22"/>
          <w:szCs w:val="22"/>
        </w:rPr>
      </w:pPr>
      <w:r w:rsidRPr="000E7961">
        <w:rPr>
          <w:sz w:val="22"/>
          <w:szCs w:val="22"/>
        </w:rPr>
        <w:t>8.11. Лицензиар признает и подтверждает, что с правами и обязанностями в соответствии с Федеральным законом от 27 июля 2006 г. № 152-ФЗ «О персональных данных», в т. ч. порядком отзыва согласия на обработку персональных данных, ознакомлен и согласен.</w:t>
      </w:r>
    </w:p>
    <w:p w:rsidR="007A4052" w:rsidRPr="000E7961" w:rsidRDefault="007A4052" w:rsidP="007A4052">
      <w:pPr>
        <w:pStyle w:val="a5"/>
        <w:shd w:val="clear" w:color="auto" w:fill="FFFFFF"/>
        <w:spacing w:before="0" w:beforeAutospacing="0" w:after="0"/>
        <w:ind w:firstLine="720"/>
        <w:jc w:val="both"/>
        <w:textAlignment w:val="baseline"/>
        <w:rPr>
          <w:b/>
          <w:sz w:val="22"/>
          <w:szCs w:val="22"/>
        </w:rPr>
      </w:pPr>
      <w:r w:rsidRPr="000E7961">
        <w:rPr>
          <w:bCs/>
          <w:sz w:val="22"/>
          <w:szCs w:val="22"/>
        </w:rPr>
        <w:t>8.12. Договор составлен по одному для каждой Стороны, имеющих одинаковую юридическую силу.</w:t>
      </w:r>
    </w:p>
    <w:p w:rsidR="007A4052" w:rsidRPr="000E7961" w:rsidRDefault="007A4052" w:rsidP="007A4052">
      <w:pPr>
        <w:pStyle w:val="1"/>
        <w:keepNext w:val="0"/>
        <w:keepLines w:val="0"/>
        <w:widowControl w:val="0"/>
        <w:numPr>
          <w:ilvl w:val="0"/>
          <w:numId w:val="11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eastAsia="Times New Roman" w:hAnsi="Times New Roman" w:cs="Times New Roman"/>
          <w:bCs w:val="0"/>
          <w:caps/>
          <w:color w:val="auto"/>
          <w:sz w:val="22"/>
          <w:szCs w:val="22"/>
          <w:lang w:eastAsia="ru-RU"/>
        </w:rPr>
      </w:pPr>
      <w:r w:rsidRPr="000E7961">
        <w:rPr>
          <w:rFonts w:ascii="Times New Roman" w:eastAsia="Times New Roman" w:hAnsi="Times New Roman" w:cs="Times New Roman"/>
          <w:bCs w:val="0"/>
          <w:caps/>
          <w:color w:val="auto"/>
          <w:sz w:val="22"/>
          <w:szCs w:val="22"/>
          <w:lang w:eastAsia="ru-RU"/>
        </w:rPr>
        <w:t>Юридические адреса и реквизиты Сторон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4926"/>
      </w:tblGrid>
      <w:tr w:rsidR="007A4052" w:rsidRPr="000E7961" w:rsidTr="001F5DBC">
        <w:tc>
          <w:tcPr>
            <w:tcW w:w="4786" w:type="dxa"/>
          </w:tcPr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E7961">
              <w:rPr>
                <w:rFonts w:ascii="Times New Roman" w:hAnsi="Times New Roman" w:cs="Times New Roman"/>
                <w:b/>
              </w:rPr>
              <w:t xml:space="preserve">Лицензиар: 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t>Ф.И.О._______________________________________________________________________, адрес: индекс _________________________ _______________________________________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t>_______________________________________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t>______________________________________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lastRenderedPageBreak/>
              <w:t xml:space="preserve">паспорт: серия__________ номер ________________________ кем выдан _____________________________________________________________________________ дата выдачи ________________________________ 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t>телефон (</w:t>
            </w:r>
            <w:proofErr w:type="gramStart"/>
            <w:r w:rsidRPr="000E7961">
              <w:rPr>
                <w:rFonts w:ascii="Times New Roman" w:hAnsi="Times New Roman" w:cs="Times New Roman"/>
              </w:rPr>
              <w:t>дом.,</w:t>
            </w:r>
            <w:proofErr w:type="gramEnd"/>
            <w:r w:rsidRPr="000E7961">
              <w:rPr>
                <w:rFonts w:ascii="Times New Roman" w:hAnsi="Times New Roman" w:cs="Times New Roman"/>
              </w:rPr>
              <w:t xml:space="preserve"> раб.) ____________________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t>моб. тел. ________________________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t>e-</w:t>
            </w:r>
            <w:proofErr w:type="spellStart"/>
            <w:r w:rsidRPr="000E7961">
              <w:rPr>
                <w:rFonts w:ascii="Times New Roman" w:hAnsi="Times New Roman" w:cs="Times New Roman"/>
              </w:rPr>
              <w:t>mail</w:t>
            </w:r>
            <w:proofErr w:type="spellEnd"/>
            <w:r w:rsidRPr="000E7961">
              <w:rPr>
                <w:rFonts w:ascii="Times New Roman" w:hAnsi="Times New Roman" w:cs="Times New Roman"/>
              </w:rPr>
              <w:t>: ________________________________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t>_________________  /___________________</w:t>
            </w: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0E7961">
              <w:rPr>
                <w:rFonts w:ascii="Times New Roman" w:hAnsi="Times New Roman" w:cs="Times New Roman"/>
                <w:i/>
              </w:rPr>
              <w:t>подпись                                     Ф.И.О.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6" w:type="dxa"/>
          </w:tcPr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0E7961">
              <w:rPr>
                <w:rFonts w:ascii="Times New Roman" w:eastAsia="Calibri" w:hAnsi="Times New Roman" w:cs="Times New Roman"/>
                <w:b/>
              </w:rPr>
              <w:lastRenderedPageBreak/>
              <w:t>Лицензиат:</w:t>
            </w:r>
          </w:p>
          <w:p w:rsidR="007A4052" w:rsidRPr="00B4229F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eastAsia="Calibri" w:hAnsi="Times New Roman" w:cs="Times New Roman"/>
              </w:rPr>
              <w:t>Региональная общественная организация «Севастопольское национально-культурное общество казанских татар и башкир»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  <w:p w:rsidR="007A4052" w:rsidRPr="00C761A9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eastAsia="Calibri" w:hAnsi="Times New Roman" w:cs="Times New Roman"/>
              </w:rPr>
              <w:t>Юридический адрес: 299029, ул. Павла Силаева, 5А</w:t>
            </w:r>
            <w:r>
              <w:rPr>
                <w:rFonts w:ascii="Times New Roman" w:eastAsia="Calibri" w:hAnsi="Times New Roman" w:cs="Times New Roman"/>
              </w:rPr>
              <w:t xml:space="preserve">, помещение лит. </w:t>
            </w: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Pr="00C761A9">
              <w:rPr>
                <w:rFonts w:ascii="Times New Roman" w:eastAsia="Calibri" w:hAnsi="Times New Roman" w:cs="Times New Roman"/>
              </w:rPr>
              <w:t xml:space="preserve">-9, </w:t>
            </w:r>
            <w:r>
              <w:rPr>
                <w:rFonts w:ascii="Times New Roman" w:eastAsia="Calibri" w:hAnsi="Times New Roman" w:cs="Times New Roman"/>
                <w:lang w:val="en-US"/>
              </w:rPr>
              <w:t>II</w:t>
            </w:r>
            <w:r w:rsidRPr="00C761A9">
              <w:rPr>
                <w:rFonts w:ascii="Times New Roman" w:eastAsia="Calibri" w:hAnsi="Times New Roman" w:cs="Times New Roman"/>
              </w:rPr>
              <w:t>-10.</w:t>
            </w: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eastAsia="Calibri" w:hAnsi="Times New Roman" w:cs="Times New Roman"/>
              </w:rPr>
              <w:t>ИНН 9204547743</w:t>
            </w: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eastAsia="Calibri" w:hAnsi="Times New Roman" w:cs="Times New Roman"/>
              </w:rPr>
              <w:lastRenderedPageBreak/>
              <w:t>КПП 920401001</w:t>
            </w: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eastAsia="Calibri" w:hAnsi="Times New Roman" w:cs="Times New Roman"/>
              </w:rPr>
              <w:t>ОГРН 1159204003562</w:t>
            </w: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eastAsia="Calibri" w:hAnsi="Times New Roman" w:cs="Times New Roman"/>
              </w:rPr>
              <w:t>р/с 40703810340070001049</w:t>
            </w: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eastAsia="Calibri" w:hAnsi="Times New Roman" w:cs="Times New Roman"/>
              </w:rPr>
              <w:t>Банк РНКБ Банк (ПАО) г. Симферополь</w:t>
            </w: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eastAsia="Calibri" w:hAnsi="Times New Roman" w:cs="Times New Roman"/>
              </w:rPr>
              <w:t>к/с Банка 30101810335100000607</w:t>
            </w: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eastAsia="Calibri" w:hAnsi="Times New Roman" w:cs="Times New Roman"/>
              </w:rPr>
              <w:t>БИК 043510607</w:t>
            </w:r>
          </w:p>
          <w:p w:rsidR="007A4052" w:rsidRPr="000E7961" w:rsidRDefault="007A4052" w:rsidP="001F5DBC">
            <w:pPr>
              <w:rPr>
                <w:rFonts w:ascii="Times New Roman" w:eastAsia="Calibri" w:hAnsi="Times New Roman" w:cs="Times New Roman"/>
              </w:rPr>
            </w:pP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t>___________________  /__________________.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0E7961">
              <w:rPr>
                <w:rFonts w:ascii="Times New Roman" w:hAnsi="Times New Roman" w:cs="Times New Roman"/>
                <w:i/>
              </w:rPr>
              <w:t>подпись                                        Ф.И.О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</w:p>
          <w:p w:rsidR="007A4052" w:rsidRPr="000E7961" w:rsidRDefault="007A4052" w:rsidP="001F5DB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E7961">
              <w:rPr>
                <w:rFonts w:ascii="Times New Roman" w:hAnsi="Times New Roman" w:cs="Times New Roman"/>
              </w:rPr>
              <w:t xml:space="preserve">                 </w:t>
            </w:r>
            <w:proofErr w:type="spellStart"/>
            <w:r w:rsidRPr="000E7961">
              <w:rPr>
                <w:rFonts w:ascii="Times New Roman" w:hAnsi="Times New Roman" w:cs="Times New Roman"/>
              </w:rPr>
              <w:t>м.п</w:t>
            </w:r>
            <w:proofErr w:type="spellEnd"/>
            <w:r w:rsidRPr="000E7961">
              <w:rPr>
                <w:rFonts w:ascii="Times New Roman" w:hAnsi="Times New Roman" w:cs="Times New Roman"/>
              </w:rPr>
              <w:t>.</w:t>
            </w:r>
          </w:p>
          <w:p w:rsidR="007A4052" w:rsidRPr="000E7961" w:rsidRDefault="007A4052" w:rsidP="001F5DB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CB52DC" w:rsidRDefault="00885E17">
      <w:bookmarkStart w:id="0" w:name="_GoBack"/>
      <w:bookmarkEnd w:id="0"/>
    </w:p>
    <w:sectPr w:rsidR="00CB5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2001C"/>
    <w:multiLevelType w:val="multilevel"/>
    <w:tmpl w:val="EB84EA5E"/>
    <w:lvl w:ilvl="0">
      <w:start w:val="4"/>
      <w:numFmt w:val="decimal"/>
      <w:lvlText w:val="%1"/>
      <w:lvlJc w:val="left"/>
      <w:pPr>
        <w:ind w:left="521" w:hanging="42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1" w:hanging="420"/>
        <w:jc w:val="left"/>
      </w:pPr>
      <w:rPr>
        <w:rFonts w:ascii="Times New Roman" w:eastAsia="Times New Roman" w:hAnsi="Times New Roman" w:cs="Times New Roman" w:hint="default"/>
        <w:b w:val="0"/>
        <w:bCs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329" w:hanging="420"/>
      </w:pPr>
      <w:rPr>
        <w:rFonts w:hint="default"/>
      </w:rPr>
    </w:lvl>
    <w:lvl w:ilvl="3">
      <w:numFmt w:val="bullet"/>
      <w:lvlText w:val="•"/>
      <w:lvlJc w:val="left"/>
      <w:pPr>
        <w:ind w:left="3233" w:hanging="420"/>
      </w:pPr>
      <w:rPr>
        <w:rFonts w:hint="default"/>
      </w:rPr>
    </w:lvl>
    <w:lvl w:ilvl="4">
      <w:numFmt w:val="bullet"/>
      <w:lvlText w:val="•"/>
      <w:lvlJc w:val="left"/>
      <w:pPr>
        <w:ind w:left="4138" w:hanging="420"/>
      </w:pPr>
      <w:rPr>
        <w:rFonts w:hint="default"/>
      </w:rPr>
    </w:lvl>
    <w:lvl w:ilvl="5">
      <w:numFmt w:val="bullet"/>
      <w:lvlText w:val="•"/>
      <w:lvlJc w:val="left"/>
      <w:pPr>
        <w:ind w:left="5043" w:hanging="420"/>
      </w:pPr>
      <w:rPr>
        <w:rFonts w:hint="default"/>
      </w:rPr>
    </w:lvl>
    <w:lvl w:ilvl="6">
      <w:numFmt w:val="bullet"/>
      <w:lvlText w:val="•"/>
      <w:lvlJc w:val="left"/>
      <w:pPr>
        <w:ind w:left="5947" w:hanging="420"/>
      </w:pPr>
      <w:rPr>
        <w:rFonts w:hint="default"/>
      </w:rPr>
    </w:lvl>
    <w:lvl w:ilvl="7">
      <w:numFmt w:val="bullet"/>
      <w:lvlText w:val="•"/>
      <w:lvlJc w:val="left"/>
      <w:pPr>
        <w:ind w:left="6852" w:hanging="420"/>
      </w:pPr>
      <w:rPr>
        <w:rFonts w:hint="default"/>
      </w:rPr>
    </w:lvl>
    <w:lvl w:ilvl="8">
      <w:numFmt w:val="bullet"/>
      <w:lvlText w:val="•"/>
      <w:lvlJc w:val="left"/>
      <w:pPr>
        <w:ind w:left="7757" w:hanging="420"/>
      </w:pPr>
      <w:rPr>
        <w:rFonts w:hint="default"/>
      </w:rPr>
    </w:lvl>
  </w:abstractNum>
  <w:abstractNum w:abstractNumId="1" w15:restartNumberingAfterBreak="0">
    <w:nsid w:val="11CC76B5"/>
    <w:multiLevelType w:val="hybridMultilevel"/>
    <w:tmpl w:val="D4A07F38"/>
    <w:lvl w:ilvl="0" w:tplc="1C7ADBFA">
      <w:start w:val="1"/>
      <w:numFmt w:val="decimal"/>
      <w:lvlText w:val="%1."/>
      <w:lvlJc w:val="left"/>
      <w:pPr>
        <w:ind w:left="2554" w:hanging="708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2"/>
        <w:szCs w:val="22"/>
      </w:rPr>
    </w:lvl>
    <w:lvl w:ilvl="1" w:tplc="C9D47C86">
      <w:numFmt w:val="bullet"/>
      <w:lvlText w:val="•"/>
      <w:lvlJc w:val="left"/>
      <w:pPr>
        <w:ind w:left="3260" w:hanging="708"/>
      </w:pPr>
      <w:rPr>
        <w:rFonts w:hint="default"/>
      </w:rPr>
    </w:lvl>
    <w:lvl w:ilvl="2" w:tplc="852A1ADA">
      <w:numFmt w:val="bullet"/>
      <w:lvlText w:val="•"/>
      <w:lvlJc w:val="left"/>
      <w:pPr>
        <w:ind w:left="3961" w:hanging="708"/>
      </w:pPr>
      <w:rPr>
        <w:rFonts w:hint="default"/>
      </w:rPr>
    </w:lvl>
    <w:lvl w:ilvl="3" w:tplc="9FD8B7DE">
      <w:numFmt w:val="bullet"/>
      <w:lvlText w:val="•"/>
      <w:lvlJc w:val="left"/>
      <w:pPr>
        <w:ind w:left="4661" w:hanging="708"/>
      </w:pPr>
      <w:rPr>
        <w:rFonts w:hint="default"/>
      </w:rPr>
    </w:lvl>
    <w:lvl w:ilvl="4" w:tplc="4D8C5B68">
      <w:numFmt w:val="bullet"/>
      <w:lvlText w:val="•"/>
      <w:lvlJc w:val="left"/>
      <w:pPr>
        <w:ind w:left="5362" w:hanging="708"/>
      </w:pPr>
      <w:rPr>
        <w:rFonts w:hint="default"/>
      </w:rPr>
    </w:lvl>
    <w:lvl w:ilvl="5" w:tplc="02689AEE">
      <w:numFmt w:val="bullet"/>
      <w:lvlText w:val="•"/>
      <w:lvlJc w:val="left"/>
      <w:pPr>
        <w:ind w:left="6063" w:hanging="708"/>
      </w:pPr>
      <w:rPr>
        <w:rFonts w:hint="default"/>
      </w:rPr>
    </w:lvl>
    <w:lvl w:ilvl="6" w:tplc="122A2FDA">
      <w:numFmt w:val="bullet"/>
      <w:lvlText w:val="•"/>
      <w:lvlJc w:val="left"/>
      <w:pPr>
        <w:ind w:left="6763" w:hanging="708"/>
      </w:pPr>
      <w:rPr>
        <w:rFonts w:hint="default"/>
      </w:rPr>
    </w:lvl>
    <w:lvl w:ilvl="7" w:tplc="2E82AE9C">
      <w:numFmt w:val="bullet"/>
      <w:lvlText w:val="•"/>
      <w:lvlJc w:val="left"/>
      <w:pPr>
        <w:ind w:left="7464" w:hanging="708"/>
      </w:pPr>
      <w:rPr>
        <w:rFonts w:hint="default"/>
      </w:rPr>
    </w:lvl>
    <w:lvl w:ilvl="8" w:tplc="18F8383A">
      <w:numFmt w:val="bullet"/>
      <w:lvlText w:val="•"/>
      <w:lvlJc w:val="left"/>
      <w:pPr>
        <w:ind w:left="8165" w:hanging="708"/>
      </w:pPr>
      <w:rPr>
        <w:rFonts w:hint="default"/>
      </w:rPr>
    </w:lvl>
  </w:abstractNum>
  <w:abstractNum w:abstractNumId="2" w15:restartNumberingAfterBreak="0">
    <w:nsid w:val="1C78500F"/>
    <w:multiLevelType w:val="hybridMultilevel"/>
    <w:tmpl w:val="27148328"/>
    <w:lvl w:ilvl="0" w:tplc="14AA2C76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1" w:tplc="6F9C5004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02DABF34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BAEC9796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DDF8140E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BE7AEBFC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CF048B32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6B982440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0360DEA8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3" w15:restartNumberingAfterBreak="0">
    <w:nsid w:val="2CC23EC0"/>
    <w:multiLevelType w:val="multilevel"/>
    <w:tmpl w:val="87C863E4"/>
    <w:lvl w:ilvl="0">
      <w:start w:val="3"/>
      <w:numFmt w:val="decimal"/>
      <w:lvlText w:val="%1"/>
      <w:lvlJc w:val="left"/>
      <w:pPr>
        <w:ind w:left="101" w:hanging="42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2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1993" w:hanging="423"/>
      </w:pPr>
      <w:rPr>
        <w:rFonts w:hint="default"/>
      </w:rPr>
    </w:lvl>
    <w:lvl w:ilvl="3">
      <w:numFmt w:val="bullet"/>
      <w:lvlText w:val="•"/>
      <w:lvlJc w:val="left"/>
      <w:pPr>
        <w:ind w:left="2939" w:hanging="423"/>
      </w:pPr>
      <w:rPr>
        <w:rFonts w:hint="default"/>
      </w:rPr>
    </w:lvl>
    <w:lvl w:ilvl="4">
      <w:numFmt w:val="bullet"/>
      <w:lvlText w:val="•"/>
      <w:lvlJc w:val="left"/>
      <w:pPr>
        <w:ind w:left="3886" w:hanging="423"/>
      </w:pPr>
      <w:rPr>
        <w:rFonts w:hint="default"/>
      </w:rPr>
    </w:lvl>
    <w:lvl w:ilvl="5">
      <w:numFmt w:val="bullet"/>
      <w:lvlText w:val="•"/>
      <w:lvlJc w:val="left"/>
      <w:pPr>
        <w:ind w:left="4833" w:hanging="423"/>
      </w:pPr>
      <w:rPr>
        <w:rFonts w:hint="default"/>
      </w:rPr>
    </w:lvl>
    <w:lvl w:ilvl="6">
      <w:numFmt w:val="bullet"/>
      <w:lvlText w:val="•"/>
      <w:lvlJc w:val="left"/>
      <w:pPr>
        <w:ind w:left="5779" w:hanging="423"/>
      </w:pPr>
      <w:rPr>
        <w:rFonts w:hint="default"/>
      </w:rPr>
    </w:lvl>
    <w:lvl w:ilvl="7">
      <w:numFmt w:val="bullet"/>
      <w:lvlText w:val="•"/>
      <w:lvlJc w:val="left"/>
      <w:pPr>
        <w:ind w:left="6726" w:hanging="423"/>
      </w:pPr>
      <w:rPr>
        <w:rFonts w:hint="default"/>
      </w:rPr>
    </w:lvl>
    <w:lvl w:ilvl="8">
      <w:numFmt w:val="bullet"/>
      <w:lvlText w:val="•"/>
      <w:lvlJc w:val="left"/>
      <w:pPr>
        <w:ind w:left="7673" w:hanging="423"/>
      </w:pPr>
      <w:rPr>
        <w:rFonts w:hint="default"/>
      </w:rPr>
    </w:lvl>
  </w:abstractNum>
  <w:abstractNum w:abstractNumId="4" w15:restartNumberingAfterBreak="0">
    <w:nsid w:val="3D43745D"/>
    <w:multiLevelType w:val="hybridMultilevel"/>
    <w:tmpl w:val="1B46CE06"/>
    <w:lvl w:ilvl="0" w:tplc="3BBE6482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1" w:tplc="700E5448">
      <w:numFmt w:val="bullet"/>
      <w:lvlText w:val="•"/>
      <w:lvlJc w:val="left"/>
      <w:pPr>
        <w:ind w:left="668" w:hanging="28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E7A2E1A4">
      <w:numFmt w:val="bullet"/>
      <w:lvlText w:val="•"/>
      <w:lvlJc w:val="left"/>
      <w:pPr>
        <w:ind w:left="1649" w:hanging="284"/>
      </w:pPr>
      <w:rPr>
        <w:rFonts w:hint="default"/>
      </w:rPr>
    </w:lvl>
    <w:lvl w:ilvl="3" w:tplc="00A8778C">
      <w:numFmt w:val="bullet"/>
      <w:lvlText w:val="•"/>
      <w:lvlJc w:val="left"/>
      <w:pPr>
        <w:ind w:left="2639" w:hanging="284"/>
      </w:pPr>
      <w:rPr>
        <w:rFonts w:hint="default"/>
      </w:rPr>
    </w:lvl>
    <w:lvl w:ilvl="4" w:tplc="C72C6880">
      <w:numFmt w:val="bullet"/>
      <w:lvlText w:val="•"/>
      <w:lvlJc w:val="left"/>
      <w:pPr>
        <w:ind w:left="3628" w:hanging="284"/>
      </w:pPr>
      <w:rPr>
        <w:rFonts w:hint="default"/>
      </w:rPr>
    </w:lvl>
    <w:lvl w:ilvl="5" w:tplc="7A4088BA">
      <w:numFmt w:val="bullet"/>
      <w:lvlText w:val="•"/>
      <w:lvlJc w:val="left"/>
      <w:pPr>
        <w:ind w:left="4618" w:hanging="284"/>
      </w:pPr>
      <w:rPr>
        <w:rFonts w:hint="default"/>
      </w:rPr>
    </w:lvl>
    <w:lvl w:ilvl="6" w:tplc="ECE4AD9E">
      <w:numFmt w:val="bullet"/>
      <w:lvlText w:val="•"/>
      <w:lvlJc w:val="left"/>
      <w:pPr>
        <w:ind w:left="5608" w:hanging="284"/>
      </w:pPr>
      <w:rPr>
        <w:rFonts w:hint="default"/>
      </w:rPr>
    </w:lvl>
    <w:lvl w:ilvl="7" w:tplc="F33E49EA">
      <w:numFmt w:val="bullet"/>
      <w:lvlText w:val="•"/>
      <w:lvlJc w:val="left"/>
      <w:pPr>
        <w:ind w:left="6597" w:hanging="284"/>
      </w:pPr>
      <w:rPr>
        <w:rFonts w:hint="default"/>
      </w:rPr>
    </w:lvl>
    <w:lvl w:ilvl="8" w:tplc="0FD49796">
      <w:numFmt w:val="bullet"/>
      <w:lvlText w:val="•"/>
      <w:lvlJc w:val="left"/>
      <w:pPr>
        <w:ind w:left="7587" w:hanging="284"/>
      </w:pPr>
      <w:rPr>
        <w:rFonts w:hint="default"/>
      </w:rPr>
    </w:lvl>
  </w:abstractNum>
  <w:abstractNum w:abstractNumId="5" w15:restartNumberingAfterBreak="0">
    <w:nsid w:val="41A22801"/>
    <w:multiLevelType w:val="hybridMultilevel"/>
    <w:tmpl w:val="73367924"/>
    <w:lvl w:ilvl="0" w:tplc="E5BAA626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1" w:tplc="3286B7F4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BB90F412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FDAAE936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4F3C40AA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0B44A3F2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27CC2316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56185E3A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34725E2A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6" w15:restartNumberingAfterBreak="0">
    <w:nsid w:val="432D5F01"/>
    <w:multiLevelType w:val="hybridMultilevel"/>
    <w:tmpl w:val="6E7861AE"/>
    <w:lvl w:ilvl="0" w:tplc="ABC8A87C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1" w:tplc="EDD253E2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98F8D5EC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811A44C2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532C34CC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025494B6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A1FA9A8C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78DACE3A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38AA3ADA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7" w15:restartNumberingAfterBreak="0">
    <w:nsid w:val="52095D14"/>
    <w:multiLevelType w:val="hybridMultilevel"/>
    <w:tmpl w:val="340651E4"/>
    <w:lvl w:ilvl="0" w:tplc="F9001FDA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1" w:tplc="D494AFE8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05EA398E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5F280E0E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8CF28698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F2A66B60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A77AA380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007E1CE6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EC8C4CB0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8" w15:restartNumberingAfterBreak="0">
    <w:nsid w:val="62A93C76"/>
    <w:multiLevelType w:val="hybridMultilevel"/>
    <w:tmpl w:val="D58C1D66"/>
    <w:lvl w:ilvl="0" w:tplc="35CC4E00">
      <w:start w:val="1"/>
      <w:numFmt w:val="decimal"/>
      <w:lvlText w:val="%1)"/>
      <w:lvlJc w:val="left"/>
      <w:pPr>
        <w:ind w:left="528" w:hanging="40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1" w:tplc="6EC05386">
      <w:numFmt w:val="bullet"/>
      <w:lvlText w:val="•"/>
      <w:lvlJc w:val="left"/>
      <w:pPr>
        <w:ind w:left="1424" w:hanging="404"/>
      </w:pPr>
      <w:rPr>
        <w:rFonts w:hint="default"/>
      </w:rPr>
    </w:lvl>
    <w:lvl w:ilvl="2" w:tplc="BBE25D86">
      <w:numFmt w:val="bullet"/>
      <w:lvlText w:val="•"/>
      <w:lvlJc w:val="left"/>
      <w:pPr>
        <w:ind w:left="2329" w:hanging="404"/>
      </w:pPr>
      <w:rPr>
        <w:rFonts w:hint="default"/>
      </w:rPr>
    </w:lvl>
    <w:lvl w:ilvl="3" w:tplc="74DC7DEA">
      <w:numFmt w:val="bullet"/>
      <w:lvlText w:val="•"/>
      <w:lvlJc w:val="left"/>
      <w:pPr>
        <w:ind w:left="3233" w:hanging="404"/>
      </w:pPr>
      <w:rPr>
        <w:rFonts w:hint="default"/>
      </w:rPr>
    </w:lvl>
    <w:lvl w:ilvl="4" w:tplc="F5BCD8C2">
      <w:numFmt w:val="bullet"/>
      <w:lvlText w:val="•"/>
      <w:lvlJc w:val="left"/>
      <w:pPr>
        <w:ind w:left="4138" w:hanging="404"/>
      </w:pPr>
      <w:rPr>
        <w:rFonts w:hint="default"/>
      </w:rPr>
    </w:lvl>
    <w:lvl w:ilvl="5" w:tplc="18FE2C32">
      <w:numFmt w:val="bullet"/>
      <w:lvlText w:val="•"/>
      <w:lvlJc w:val="left"/>
      <w:pPr>
        <w:ind w:left="5043" w:hanging="404"/>
      </w:pPr>
      <w:rPr>
        <w:rFonts w:hint="default"/>
      </w:rPr>
    </w:lvl>
    <w:lvl w:ilvl="6" w:tplc="D61C89EC">
      <w:numFmt w:val="bullet"/>
      <w:lvlText w:val="•"/>
      <w:lvlJc w:val="left"/>
      <w:pPr>
        <w:ind w:left="5947" w:hanging="404"/>
      </w:pPr>
      <w:rPr>
        <w:rFonts w:hint="default"/>
      </w:rPr>
    </w:lvl>
    <w:lvl w:ilvl="7" w:tplc="9446E734">
      <w:numFmt w:val="bullet"/>
      <w:lvlText w:val="•"/>
      <w:lvlJc w:val="left"/>
      <w:pPr>
        <w:ind w:left="6852" w:hanging="404"/>
      </w:pPr>
      <w:rPr>
        <w:rFonts w:hint="default"/>
      </w:rPr>
    </w:lvl>
    <w:lvl w:ilvl="8" w:tplc="5D669972">
      <w:numFmt w:val="bullet"/>
      <w:lvlText w:val="•"/>
      <w:lvlJc w:val="left"/>
      <w:pPr>
        <w:ind w:left="7757" w:hanging="404"/>
      </w:pPr>
      <w:rPr>
        <w:rFonts w:hint="default"/>
      </w:rPr>
    </w:lvl>
  </w:abstractNum>
  <w:abstractNum w:abstractNumId="9" w15:restartNumberingAfterBreak="0">
    <w:nsid w:val="6B031ABC"/>
    <w:multiLevelType w:val="hybridMultilevel"/>
    <w:tmpl w:val="68CA88CA"/>
    <w:lvl w:ilvl="0" w:tplc="3614EC52">
      <w:start w:val="1"/>
      <w:numFmt w:val="decimal"/>
      <w:lvlText w:val="%1)"/>
      <w:lvlJc w:val="left"/>
      <w:pPr>
        <w:ind w:left="528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1" w:tplc="DE40F0C2"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EE6071A8"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D69CB582"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C358BB06"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67F4641E"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2D4C3BDC"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C2D8796C"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A0964154"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10" w15:restartNumberingAfterBreak="0">
    <w:nsid w:val="7AC34C55"/>
    <w:multiLevelType w:val="multilevel"/>
    <w:tmpl w:val="B47801F4"/>
    <w:lvl w:ilvl="0">
      <w:start w:val="2"/>
      <w:numFmt w:val="decimal"/>
      <w:lvlText w:val="%1"/>
      <w:lvlJc w:val="left"/>
      <w:pPr>
        <w:ind w:left="101" w:hanging="70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</w:rPr>
    </w:lvl>
    <w:lvl w:ilvl="2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63" w:hanging="360"/>
      </w:pPr>
      <w:rPr>
        <w:rFonts w:hint="default"/>
      </w:rPr>
    </w:lvl>
    <w:lvl w:ilvl="4">
      <w:numFmt w:val="bullet"/>
      <w:lvlText w:val="•"/>
      <w:lvlJc w:val="left"/>
      <w:pPr>
        <w:ind w:left="3735" w:hanging="360"/>
      </w:pPr>
      <w:rPr>
        <w:rFonts w:hint="default"/>
      </w:rPr>
    </w:lvl>
    <w:lvl w:ilvl="5">
      <w:numFmt w:val="bullet"/>
      <w:lvlText w:val="•"/>
      <w:lvlJc w:val="left"/>
      <w:pPr>
        <w:ind w:left="4707" w:hanging="360"/>
      </w:pPr>
      <w:rPr>
        <w:rFonts w:hint="default"/>
      </w:rPr>
    </w:lvl>
    <w:lvl w:ilvl="6">
      <w:numFmt w:val="bullet"/>
      <w:lvlText w:val="•"/>
      <w:lvlJc w:val="left"/>
      <w:pPr>
        <w:ind w:left="5679" w:hanging="360"/>
      </w:pPr>
      <w:rPr>
        <w:rFonts w:hint="default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</w:rPr>
    </w:lvl>
    <w:lvl w:ilvl="8">
      <w:numFmt w:val="bullet"/>
      <w:lvlText w:val="•"/>
      <w:lvlJc w:val="left"/>
      <w:pPr>
        <w:ind w:left="7622" w:hanging="36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6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052"/>
    <w:rsid w:val="00583D4D"/>
    <w:rsid w:val="007A4052"/>
    <w:rsid w:val="00885E17"/>
    <w:rsid w:val="00F9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FE7AFD-D6E2-450A-A4E7-2F8ED1A2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05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A40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A405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7A4052"/>
    <w:pPr>
      <w:ind w:left="720"/>
      <w:contextualSpacing/>
    </w:pPr>
  </w:style>
  <w:style w:type="paragraph" w:customStyle="1" w:styleId="Default">
    <w:name w:val="Default"/>
    <w:rsid w:val="007A40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7A4052"/>
    <w:rPr>
      <w:strike w:val="0"/>
      <w:dstrike w:val="0"/>
      <w:color w:val="0066CC"/>
      <w:u w:val="none"/>
      <w:effect w:val="none"/>
    </w:rPr>
  </w:style>
  <w:style w:type="paragraph" w:styleId="a5">
    <w:name w:val="Normal (Web)"/>
    <w:basedOn w:val="a"/>
    <w:uiPriority w:val="99"/>
    <w:unhideWhenUsed/>
    <w:rsid w:val="007A4052"/>
    <w:pPr>
      <w:spacing w:before="100" w:beforeAutospacing="1"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7A4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7A4052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el-GR"/>
    </w:rPr>
  </w:style>
  <w:style w:type="character" w:customStyle="1" w:styleId="a8">
    <w:name w:val="Основной текст Знак"/>
    <w:basedOn w:val="a0"/>
    <w:link w:val="a7"/>
    <w:uiPriority w:val="99"/>
    <w:rsid w:val="007A4052"/>
    <w:rPr>
      <w:rFonts w:ascii="Times New Roman" w:eastAsia="Times New Roman" w:hAnsi="Times New Roman" w:cs="Times New Roman"/>
      <w:sz w:val="24"/>
      <w:szCs w:val="24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0;&#1089;&#1083;&#1072;&#1084;&#1089;&#1082;&#1080;&#1077;&#1092;&#1080;&#1085;&#1072;&#1085;&#1089;&#1099;&#1089;&#1077;&#1074;&#1072;&#1089;&#1090;&#1086;&#1087;&#1086;&#1083;&#1100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80;&#1089;&#1083;&#1072;&#1084;&#1089;&#1082;&#1080;&#1077;&#1092;&#1080;&#1085;&#1072;&#1085;&#1089;&#1099;&#1089;&#1077;&#1074;&#1072;&#1089;&#1090;&#1086;&#1087;&#1086;&#1083;&#1100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0;&#1089;&#1083;&#1072;&#1084;&#1089;&#1082;&#1080;&#1077;&#1092;&#1080;&#1085;&#1072;&#1085;&#1089;&#1099;&#1089;&#1077;&#1074;&#1072;&#1089;&#1090;&#1086;&#1087;&#1086;&#1083;&#1100;.&#1088;&#1092;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&#1080;&#1089;&#1083;&#1072;&#1084;&#1089;&#1082;&#1080;&#1077;&#1092;&#1080;&#1085;&#1072;&#1085;&#1089;&#1099;&#1089;&#1077;&#1074;&#1072;&#1089;&#1090;&#1086;&#1087;&#1086;&#1083;&#1100;.&#1088;&#1092;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rg@ifse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2303</Words>
  <Characters>13130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Вася</dc:creator>
  <cp:keywords/>
  <dc:description/>
  <cp:lastModifiedBy>Вася</cp:lastModifiedBy>
  <cp:revision>1</cp:revision>
  <dcterms:created xsi:type="dcterms:W3CDTF">2020-07-16T05:50:00Z</dcterms:created>
  <dcterms:modified xsi:type="dcterms:W3CDTF">2020-07-16T06:26:00Z</dcterms:modified>
</cp:coreProperties>
</file>